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1D" w:rsidRPr="00943263" w:rsidRDefault="004372C8" w:rsidP="008A291D">
      <w:pPr>
        <w:pStyle w:val="Naslov1"/>
        <w:jc w:val="both"/>
        <w:rPr>
          <w:rFonts w:ascii="Arial" w:hAnsi="Arial" w:cs="Arial"/>
          <w:i/>
          <w:sz w:val="36"/>
          <w:szCs w:val="36"/>
          <w:u w:val="single"/>
        </w:rPr>
      </w:pPr>
      <w:r>
        <w:rPr>
          <w:rFonts w:ascii="Arial" w:hAnsi="Arial" w:cs="Arial"/>
          <w:i/>
          <w:sz w:val="36"/>
          <w:szCs w:val="36"/>
          <w:u w:val="single"/>
        </w:rPr>
        <w:t xml:space="preserve">CERKVENO LETO </w:t>
      </w:r>
    </w:p>
    <w:p w:rsidR="008A291D" w:rsidRPr="00554252" w:rsidRDefault="008A291D" w:rsidP="008A291D">
      <w:pPr>
        <w:spacing w:after="0" w:line="240" w:lineRule="auto"/>
        <w:jc w:val="both"/>
        <w:rPr>
          <w:rFonts w:ascii="Arial" w:hAnsi="Arial" w:cs="Arial"/>
          <w:b/>
          <w:sz w:val="24"/>
          <w:szCs w:val="24"/>
        </w:rPr>
      </w:pPr>
    </w:p>
    <w:p w:rsidR="008A291D" w:rsidRPr="00554252" w:rsidRDefault="008A291D" w:rsidP="008A291D">
      <w:pPr>
        <w:spacing w:after="0" w:line="240" w:lineRule="auto"/>
        <w:jc w:val="both"/>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929"/>
        <w:gridCol w:w="8133"/>
      </w:tblGrid>
      <w:tr w:rsidR="008A291D" w:rsidRPr="00554252" w:rsidTr="004372C8">
        <w:tc>
          <w:tcPr>
            <w:tcW w:w="959" w:type="dxa"/>
          </w:tcPr>
          <w:p w:rsidR="008A291D" w:rsidRPr="00554252" w:rsidRDefault="008A291D" w:rsidP="004372C8">
            <w:pPr>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CILJI</w:t>
            </w:r>
          </w:p>
        </w:tc>
        <w:tc>
          <w:tcPr>
            <w:tcW w:w="9385" w:type="dxa"/>
          </w:tcPr>
          <w:p w:rsidR="008A291D" w:rsidRPr="00554252" w:rsidRDefault="00F67B83" w:rsidP="008A291D">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Pr>
                <w:rFonts w:ascii="Arial" w:hAnsi="Arial" w:cs="Arial"/>
                <w:sz w:val="24"/>
                <w:szCs w:val="24"/>
              </w:rPr>
              <w:t xml:space="preserve">Vedo, da zahodna cerkev uporablja gregorijanski koledar in da zato naši bratje pravoslavci, nekatere praznike praznujejo drugače kot mi </w:t>
            </w:r>
          </w:p>
          <w:p w:rsidR="008A291D" w:rsidRPr="00F67B83" w:rsidRDefault="00F67B83" w:rsidP="008A291D">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Pr>
                <w:rFonts w:ascii="Arial" w:hAnsi="Arial" w:cs="Arial"/>
                <w:sz w:val="24"/>
                <w:szCs w:val="24"/>
              </w:rPr>
              <w:t xml:space="preserve">Vedo, da sta božič in velika noč naša glavna praznika </w:t>
            </w:r>
          </w:p>
          <w:p w:rsidR="008A291D" w:rsidRPr="00F67B83" w:rsidRDefault="00F67B83" w:rsidP="00F67B83">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Pr>
                <w:rFonts w:ascii="Arial" w:hAnsi="Arial" w:cs="Arial"/>
                <w:sz w:val="24"/>
                <w:szCs w:val="24"/>
              </w:rPr>
              <w:t xml:space="preserve">poznajo največje praznike v cerkvenem letu in jih znajo pravilno razporedit v določen del leta (potni čas, velikonočni čas, božični čas,… ) </w:t>
            </w:r>
          </w:p>
        </w:tc>
      </w:tr>
    </w:tbl>
    <w:p w:rsidR="008A291D" w:rsidRPr="00554252" w:rsidRDefault="008A291D" w:rsidP="008A291D">
      <w:pPr>
        <w:spacing w:after="0" w:line="240" w:lineRule="auto"/>
        <w:jc w:val="both"/>
        <w:rPr>
          <w:rFonts w:ascii="Arial" w:hAnsi="Arial" w:cs="Arial"/>
          <w:b/>
          <w:bCs/>
          <w:i/>
          <w:sz w:val="24"/>
          <w:szCs w:val="24"/>
          <w:u w:val="single"/>
        </w:rPr>
      </w:pPr>
    </w:p>
    <w:p w:rsidR="008A291D" w:rsidRPr="00554252" w:rsidRDefault="008A291D" w:rsidP="008A291D">
      <w:pPr>
        <w:spacing w:after="0" w:line="240" w:lineRule="auto"/>
        <w:jc w:val="both"/>
        <w:rPr>
          <w:rFonts w:ascii="Arial" w:hAnsi="Arial" w:cs="Arial"/>
          <w:sz w:val="24"/>
          <w:szCs w:val="24"/>
        </w:rPr>
      </w:pPr>
      <w:r w:rsidRPr="00554252">
        <w:rPr>
          <w:rFonts w:ascii="Arial" w:eastAsia="Times New Roman" w:hAnsi="Arial" w:cs="Arial"/>
          <w:sz w:val="24"/>
          <w:szCs w:val="24"/>
          <w:lang w:eastAsia="sl-SI"/>
        </w:rPr>
        <w:t>UVODNA ANIMACIJA:</w:t>
      </w:r>
    </w:p>
    <w:p w:rsidR="008A291D" w:rsidRDefault="00EC0ECD"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Ali veste zakaj se v Sloveniji leta 1587 med 8. in 15. januarjem ni rodil čisto noben otrok in tudi nihče ni v tem času umrl?  Zato, ker smo takrat v Sloveniji sprejeli Gregorijanski koledar, ki ga uporabljamo danes skoraj po celem svetu. Pred tem so uporabljali Julijanski koledar, ki se trenutno od Gregorijanskega koledarja razlikuje za</w:t>
      </w:r>
      <w:r w:rsidR="00F67B83">
        <w:rPr>
          <w:rFonts w:ascii="Arial" w:eastAsia="Times New Roman" w:hAnsi="Arial" w:cs="Arial"/>
          <w:sz w:val="24"/>
          <w:szCs w:val="24"/>
          <w:lang w:eastAsia="sl-SI"/>
        </w:rPr>
        <w:t xml:space="preserve">  13 </w:t>
      </w:r>
      <w:r>
        <w:rPr>
          <w:rFonts w:ascii="Arial" w:eastAsia="Times New Roman" w:hAnsi="Arial" w:cs="Arial"/>
          <w:sz w:val="24"/>
          <w:szCs w:val="24"/>
          <w:lang w:eastAsia="sl-SI"/>
        </w:rPr>
        <w:t xml:space="preserve"> dni.  To pomeni, da če mi v Sloveniji praznujemo Marijin rojstni dan 8. septembra, ga tam, kjer uporabljajo Julijanski koledar, praznujejo 13 dni kasneje, to je 21. septembra. Julijanski koledar še vedno uporablja pravoslavna cerkev. Razlika med Gregorijanskim in Julijanskim koledarjem je  pogostnost prestopnih let. </w:t>
      </w:r>
      <w:r w:rsidR="00F67B83" w:rsidRPr="00F67B83">
        <w:rPr>
          <w:rFonts w:ascii="Arial" w:eastAsia="Times New Roman" w:hAnsi="Arial" w:cs="Arial"/>
          <w:sz w:val="24"/>
          <w:szCs w:val="24"/>
          <w:lang w:eastAsia="sl-SI"/>
        </w:rPr>
        <w:t xml:space="preserve">Po julijanskem koledarju je prestopno vsako leto, deljivo s </w:t>
      </w:r>
      <w:hyperlink r:id="rId5" w:tooltip="4 (število)" w:history="1">
        <w:r w:rsidR="00F67B83" w:rsidRPr="00F67B83">
          <w:rPr>
            <w:rFonts w:ascii="Arial" w:eastAsia="Times New Roman" w:hAnsi="Arial" w:cs="Arial"/>
            <w:sz w:val="24"/>
            <w:szCs w:val="24"/>
            <w:lang w:eastAsia="sl-SI"/>
          </w:rPr>
          <w:t>4</w:t>
        </w:r>
      </w:hyperlink>
      <w:r w:rsidR="00F67B83" w:rsidRPr="00F67B83">
        <w:rPr>
          <w:rFonts w:ascii="Arial" w:eastAsia="Times New Roman" w:hAnsi="Arial" w:cs="Arial"/>
          <w:sz w:val="24"/>
          <w:szCs w:val="24"/>
          <w:lang w:eastAsia="sl-SI"/>
        </w:rPr>
        <w:t xml:space="preserve">, po gregorijanskem pa so iz tega pravila izvzeta leta, deljiva s </w:t>
      </w:r>
      <w:hyperlink r:id="rId6" w:tooltip="100 (število)" w:history="1">
        <w:r w:rsidR="00F67B83" w:rsidRPr="00F67B83">
          <w:rPr>
            <w:rFonts w:ascii="Arial" w:eastAsia="Times New Roman" w:hAnsi="Arial" w:cs="Arial"/>
            <w:sz w:val="24"/>
            <w:szCs w:val="24"/>
            <w:lang w:eastAsia="sl-SI"/>
          </w:rPr>
          <w:t>100</w:t>
        </w:r>
      </w:hyperlink>
      <w:r w:rsidR="00F67B83" w:rsidRPr="00F67B83">
        <w:rPr>
          <w:rFonts w:ascii="Arial" w:eastAsia="Times New Roman" w:hAnsi="Arial" w:cs="Arial"/>
          <w:sz w:val="24"/>
          <w:szCs w:val="24"/>
          <w:lang w:eastAsia="sl-SI"/>
        </w:rPr>
        <w:t xml:space="preserve">, razen tistih, ki so hkrati deljiva tudi s </w:t>
      </w:r>
      <w:hyperlink r:id="rId7" w:tooltip="400 (število)" w:history="1">
        <w:r w:rsidR="00F67B83" w:rsidRPr="00F67B83">
          <w:rPr>
            <w:rFonts w:ascii="Arial" w:eastAsia="Times New Roman" w:hAnsi="Arial" w:cs="Arial"/>
            <w:sz w:val="24"/>
            <w:szCs w:val="24"/>
            <w:lang w:eastAsia="sl-SI"/>
          </w:rPr>
          <w:t>400</w:t>
        </w:r>
      </w:hyperlink>
      <w:r w:rsidR="00F67B83" w:rsidRPr="00F67B83">
        <w:rPr>
          <w:rFonts w:ascii="Arial" w:eastAsia="Times New Roman" w:hAnsi="Arial" w:cs="Arial"/>
          <w:sz w:val="24"/>
          <w:szCs w:val="24"/>
          <w:lang w:eastAsia="sl-SI"/>
        </w:rPr>
        <w:t xml:space="preserve">. Tako je bilo denimo </w:t>
      </w:r>
      <w:hyperlink r:id="rId8" w:tooltip="2000" w:history="1">
        <w:r w:rsidR="00F67B83" w:rsidRPr="00F67B83">
          <w:rPr>
            <w:rFonts w:ascii="Arial" w:eastAsia="Times New Roman" w:hAnsi="Arial" w:cs="Arial"/>
            <w:sz w:val="24"/>
            <w:szCs w:val="24"/>
            <w:lang w:eastAsia="sl-SI"/>
          </w:rPr>
          <w:t>2000</w:t>
        </w:r>
      </w:hyperlink>
      <w:r w:rsidR="00F67B83" w:rsidRPr="00F67B83">
        <w:rPr>
          <w:rFonts w:ascii="Arial" w:eastAsia="Times New Roman" w:hAnsi="Arial" w:cs="Arial"/>
          <w:sz w:val="24"/>
          <w:szCs w:val="24"/>
          <w:lang w:eastAsia="sl-SI"/>
        </w:rPr>
        <w:t xml:space="preserve"> prestopno leto, </w:t>
      </w:r>
      <w:hyperlink r:id="rId9" w:tooltip="1900" w:history="1">
        <w:r w:rsidR="00F67B83" w:rsidRPr="00F67B83">
          <w:rPr>
            <w:rFonts w:ascii="Arial" w:eastAsia="Times New Roman" w:hAnsi="Arial" w:cs="Arial"/>
            <w:sz w:val="24"/>
            <w:szCs w:val="24"/>
            <w:lang w:eastAsia="sl-SI"/>
          </w:rPr>
          <w:t>1900</w:t>
        </w:r>
      </w:hyperlink>
      <w:r w:rsidR="00F67B83" w:rsidRPr="00F67B83">
        <w:rPr>
          <w:rFonts w:ascii="Arial" w:eastAsia="Times New Roman" w:hAnsi="Arial" w:cs="Arial"/>
          <w:sz w:val="24"/>
          <w:szCs w:val="24"/>
          <w:lang w:eastAsia="sl-SI"/>
        </w:rPr>
        <w:t xml:space="preserve"> pa ne, čeprav sta obe deljivi s 4 in torej po julijanskem koledarju obe prestopni.</w:t>
      </w:r>
    </w:p>
    <w:p w:rsidR="00F67B83" w:rsidRDefault="00F67B83" w:rsidP="008A291D">
      <w:pPr>
        <w:spacing w:after="0" w:line="240" w:lineRule="auto"/>
        <w:jc w:val="both"/>
        <w:rPr>
          <w:rFonts w:ascii="Arial" w:eastAsia="Times New Roman" w:hAnsi="Arial" w:cs="Arial"/>
          <w:sz w:val="24"/>
          <w:szCs w:val="24"/>
          <w:lang w:eastAsia="sl-SI"/>
        </w:rPr>
      </w:pPr>
    </w:p>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Trenutno se Gregorijanski in </w:t>
      </w:r>
      <w:proofErr w:type="spellStart"/>
      <w:r>
        <w:rPr>
          <w:rFonts w:ascii="Arial" w:eastAsia="Times New Roman" w:hAnsi="Arial" w:cs="Arial"/>
          <w:sz w:val="24"/>
          <w:szCs w:val="24"/>
          <w:lang w:eastAsia="sl-SI"/>
        </w:rPr>
        <w:t>Julianski</w:t>
      </w:r>
      <w:proofErr w:type="spellEnd"/>
      <w:r>
        <w:rPr>
          <w:rFonts w:ascii="Arial" w:eastAsia="Times New Roman" w:hAnsi="Arial" w:cs="Arial"/>
          <w:sz w:val="24"/>
          <w:szCs w:val="24"/>
          <w:lang w:eastAsia="sl-SI"/>
        </w:rPr>
        <w:t xml:space="preserve"> koledar razlikujeta za 13 dni. Do kdaj? Do leta 2100, takrat bo razlika že 14 dni, leta 2200 za 15 dni, </w:t>
      </w:r>
      <w:proofErr w:type="spellStart"/>
      <w:r>
        <w:rPr>
          <w:rFonts w:ascii="Arial" w:eastAsia="Times New Roman" w:hAnsi="Arial" w:cs="Arial"/>
          <w:sz w:val="24"/>
          <w:szCs w:val="24"/>
          <w:lang w:eastAsia="sl-SI"/>
        </w:rPr>
        <w:t>itd</w:t>
      </w:r>
      <w:proofErr w:type="spellEnd"/>
      <w:r>
        <w:rPr>
          <w:rFonts w:ascii="Arial" w:eastAsia="Times New Roman" w:hAnsi="Arial" w:cs="Arial"/>
          <w:sz w:val="24"/>
          <w:szCs w:val="24"/>
          <w:lang w:eastAsia="sl-SI"/>
        </w:rPr>
        <w:t xml:space="preserve">… </w:t>
      </w:r>
    </w:p>
    <w:p w:rsidR="00F67B83" w:rsidRDefault="00F67B83" w:rsidP="008A291D">
      <w:pPr>
        <w:spacing w:after="0" w:line="240" w:lineRule="auto"/>
        <w:jc w:val="both"/>
        <w:rPr>
          <w:rFonts w:ascii="Arial" w:eastAsia="Times New Roman" w:hAnsi="Arial" w:cs="Arial"/>
          <w:sz w:val="24"/>
          <w:szCs w:val="24"/>
          <w:lang w:eastAsia="sl-SI"/>
        </w:rPr>
      </w:pPr>
    </w:p>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Zaradi razlike v koledarju pravoslavci praznujejo drugače kot katoličani. </w:t>
      </w:r>
    </w:p>
    <w:p w:rsidR="00D23DAD" w:rsidRDefault="00D23DAD"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Zato, tudi novo leto pravoslavci praznujejo drugače kot katoličani, prav tako božič… Kdaj? Naj otroci izračunajo sami, za kontrolo so zapisani podatki v tabeli. </w:t>
      </w:r>
    </w:p>
    <w:p w:rsidR="00F67B83" w:rsidRDefault="00D23DAD"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p>
    <w:tbl>
      <w:tblPr>
        <w:tblStyle w:val="Tabelamrea"/>
        <w:tblW w:w="0" w:type="auto"/>
        <w:tblLook w:val="04A0" w:firstRow="1" w:lastRow="0" w:firstColumn="1" w:lastColumn="0" w:noHBand="0" w:noVBand="1"/>
      </w:tblPr>
      <w:tblGrid>
        <w:gridCol w:w="3020"/>
        <w:gridCol w:w="3021"/>
        <w:gridCol w:w="3021"/>
      </w:tblGrid>
      <w:tr w:rsidR="00F67B83" w:rsidTr="00F67B83">
        <w:tc>
          <w:tcPr>
            <w:tcW w:w="3020" w:type="dxa"/>
          </w:tcPr>
          <w:p w:rsidR="00F67B83" w:rsidRDefault="00F67B83" w:rsidP="008A291D">
            <w:pPr>
              <w:spacing w:after="0" w:line="240" w:lineRule="auto"/>
              <w:jc w:val="both"/>
              <w:rPr>
                <w:rFonts w:ascii="Arial" w:eastAsia="Times New Roman" w:hAnsi="Arial" w:cs="Arial"/>
                <w:sz w:val="24"/>
                <w:szCs w:val="24"/>
                <w:lang w:eastAsia="sl-SI"/>
              </w:rPr>
            </w:pP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katoličani</w:t>
            </w: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pravoslavni</w:t>
            </w:r>
          </w:p>
        </w:tc>
      </w:tr>
      <w:tr w:rsidR="00F67B83" w:rsidTr="00F67B83">
        <w:tc>
          <w:tcPr>
            <w:tcW w:w="3020"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Novo leto</w:t>
            </w: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1.1.</w:t>
            </w: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14.1. </w:t>
            </w:r>
          </w:p>
        </w:tc>
      </w:tr>
      <w:tr w:rsidR="00F67B83" w:rsidTr="00F67B83">
        <w:tc>
          <w:tcPr>
            <w:tcW w:w="3020"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Božič</w:t>
            </w: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25.12. </w:t>
            </w: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7.1. </w:t>
            </w:r>
          </w:p>
        </w:tc>
      </w:tr>
      <w:tr w:rsidR="00F67B83" w:rsidTr="00F67B83">
        <w:tc>
          <w:tcPr>
            <w:tcW w:w="3020"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Trije kralji</w:t>
            </w: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6.1. </w:t>
            </w: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19.1. </w:t>
            </w:r>
          </w:p>
        </w:tc>
      </w:tr>
      <w:tr w:rsidR="00F67B83" w:rsidTr="00F67B83">
        <w:tc>
          <w:tcPr>
            <w:tcW w:w="3020" w:type="dxa"/>
          </w:tcPr>
          <w:p w:rsidR="00F67B83" w:rsidRDefault="00F67B83" w:rsidP="008A291D">
            <w:pPr>
              <w:spacing w:after="0" w:line="240" w:lineRule="auto"/>
              <w:jc w:val="both"/>
              <w:rPr>
                <w:rFonts w:ascii="Arial" w:eastAsia="Times New Roman" w:hAnsi="Arial" w:cs="Arial"/>
                <w:sz w:val="24"/>
                <w:szCs w:val="24"/>
                <w:lang w:eastAsia="sl-SI"/>
              </w:rPr>
            </w:pP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p>
        </w:tc>
        <w:tc>
          <w:tcPr>
            <w:tcW w:w="3021" w:type="dxa"/>
          </w:tcPr>
          <w:p w:rsidR="00F67B83" w:rsidRDefault="00F67B83" w:rsidP="008A291D">
            <w:pPr>
              <w:spacing w:after="0" w:line="240" w:lineRule="auto"/>
              <w:jc w:val="both"/>
              <w:rPr>
                <w:rFonts w:ascii="Arial" w:eastAsia="Times New Roman" w:hAnsi="Arial" w:cs="Arial"/>
                <w:sz w:val="24"/>
                <w:szCs w:val="24"/>
                <w:lang w:eastAsia="sl-SI"/>
              </w:rPr>
            </w:pPr>
          </w:p>
        </w:tc>
      </w:tr>
    </w:tbl>
    <w:p w:rsidR="00F67B83" w:rsidRDefault="00F67B83" w:rsidP="008A291D">
      <w:pPr>
        <w:spacing w:after="0" w:line="240" w:lineRule="auto"/>
        <w:jc w:val="both"/>
        <w:rPr>
          <w:rFonts w:ascii="Arial" w:eastAsia="Times New Roman" w:hAnsi="Arial" w:cs="Arial"/>
          <w:sz w:val="24"/>
          <w:szCs w:val="24"/>
          <w:lang w:eastAsia="sl-SI"/>
        </w:rPr>
      </w:pPr>
    </w:p>
    <w:p w:rsidR="00F67B83" w:rsidRDefault="00F67B83" w:rsidP="008A291D">
      <w:pPr>
        <w:spacing w:after="0" w:line="240" w:lineRule="auto"/>
        <w:jc w:val="both"/>
        <w:rPr>
          <w:rFonts w:ascii="Arial" w:eastAsia="Times New Roman" w:hAnsi="Arial" w:cs="Arial"/>
          <w:sz w:val="24"/>
          <w:szCs w:val="24"/>
          <w:lang w:eastAsia="sl-SI"/>
        </w:rPr>
      </w:pPr>
    </w:p>
    <w:p w:rsidR="00F67B83" w:rsidRDefault="00F67B83" w:rsidP="008A291D">
      <w:pPr>
        <w:spacing w:after="0" w:line="240" w:lineRule="auto"/>
        <w:jc w:val="both"/>
        <w:rPr>
          <w:rFonts w:ascii="Arial" w:eastAsia="Times New Roman" w:hAnsi="Arial" w:cs="Arial"/>
          <w:sz w:val="24"/>
          <w:szCs w:val="24"/>
          <w:lang w:eastAsia="sl-SI"/>
        </w:rPr>
      </w:pPr>
    </w:p>
    <w:p w:rsidR="00D23DAD" w:rsidRPr="00554252" w:rsidRDefault="00D23DAD" w:rsidP="00D23DAD">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 xml:space="preserve">TEMA: </w:t>
      </w:r>
    </w:p>
    <w:p w:rsidR="00F67B83" w:rsidRDefault="00F67B83" w:rsidP="00F67B83">
      <w:pPr>
        <w:spacing w:after="0" w:line="240" w:lineRule="auto"/>
        <w:jc w:val="both"/>
        <w:rPr>
          <w:rFonts w:ascii="Arial" w:hAnsi="Arial" w:cs="Arial"/>
          <w:sz w:val="24"/>
          <w:szCs w:val="24"/>
        </w:rPr>
      </w:pPr>
    </w:p>
    <w:p w:rsidR="00F67B83" w:rsidRDefault="00F67B83" w:rsidP="00D23DAD">
      <w:pPr>
        <w:spacing w:after="0" w:line="240" w:lineRule="auto"/>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Cerkveno leto določata največja krščanska praznika </w:t>
      </w:r>
      <w:hyperlink r:id="rId10" w:tooltip="Božič" w:history="1">
        <w:r w:rsidRPr="00D23DAD">
          <w:rPr>
            <w:rFonts w:ascii="Arial" w:eastAsia="Times New Roman" w:hAnsi="Arial" w:cs="Arial"/>
            <w:sz w:val="24"/>
            <w:szCs w:val="24"/>
            <w:lang w:eastAsia="sl-SI"/>
          </w:rPr>
          <w:t>božič</w:t>
        </w:r>
      </w:hyperlink>
      <w:r w:rsidRPr="00D23DAD">
        <w:rPr>
          <w:rFonts w:ascii="Arial" w:eastAsia="Times New Roman" w:hAnsi="Arial" w:cs="Arial"/>
          <w:sz w:val="24"/>
          <w:szCs w:val="24"/>
          <w:lang w:eastAsia="sl-SI"/>
        </w:rPr>
        <w:t xml:space="preserve"> in </w:t>
      </w:r>
      <w:hyperlink r:id="rId11" w:tooltip="Velika noč" w:history="1">
        <w:r w:rsidRPr="00D23DAD">
          <w:rPr>
            <w:rFonts w:ascii="Arial" w:eastAsia="Times New Roman" w:hAnsi="Arial" w:cs="Arial"/>
            <w:sz w:val="24"/>
            <w:szCs w:val="24"/>
            <w:lang w:eastAsia="sl-SI"/>
          </w:rPr>
          <w:t>velika noč</w:t>
        </w:r>
      </w:hyperlink>
      <w:r w:rsidRPr="00D23DAD">
        <w:rPr>
          <w:rFonts w:ascii="Arial" w:eastAsia="Times New Roman" w:hAnsi="Arial" w:cs="Arial"/>
          <w:sz w:val="24"/>
          <w:szCs w:val="24"/>
          <w:lang w:eastAsia="sl-SI"/>
        </w:rPr>
        <w:t>. Čas pred božičem se imenuje advent (ali adventni čas), čas po božiču se imenuje božični čas. Čas pred veliko nočjo se imenuje postni čas, čas po veliki noči pa velikonočni čas. Ostali deli leta se imenujejo navadni čas ali čas med letom.</w:t>
      </w:r>
    </w:p>
    <w:p w:rsidR="00BC466B" w:rsidRDefault="00BC466B" w:rsidP="00D23DAD">
      <w:pPr>
        <w:spacing w:after="0" w:line="240" w:lineRule="auto"/>
        <w:jc w:val="both"/>
        <w:rPr>
          <w:rFonts w:ascii="Arial" w:eastAsia="Times New Roman" w:hAnsi="Arial" w:cs="Arial"/>
          <w:sz w:val="24"/>
          <w:szCs w:val="24"/>
          <w:lang w:eastAsia="sl-SI"/>
        </w:rPr>
      </w:pPr>
    </w:p>
    <w:p w:rsidR="00BC466B" w:rsidRPr="00D23DAD" w:rsidRDefault="00BC466B" w:rsidP="00D23DAD">
      <w:pPr>
        <w:spacing w:after="0" w:line="240" w:lineRule="auto"/>
        <w:jc w:val="both"/>
        <w:rPr>
          <w:rFonts w:ascii="Arial" w:eastAsia="Times New Roman" w:hAnsi="Arial" w:cs="Arial"/>
          <w:sz w:val="24"/>
          <w:szCs w:val="24"/>
          <w:lang w:eastAsia="sl-SI"/>
        </w:rPr>
      </w:pPr>
      <w:r>
        <w:rPr>
          <w:rFonts w:ascii="Arial" w:hAnsi="Arial" w:cs="Arial"/>
          <w:sz w:val="24"/>
          <w:szCs w:val="24"/>
        </w:rPr>
        <w:t xml:space="preserve">Pripravimo škatle – za vsak čas v letu eno: vijolično z napisom adventni čas, vijolično z napisom  postni čas, belo za napisom božični čas in belo z napisom velikonočni čas ter zeleno z napisom – čas med letom. Na </w:t>
      </w:r>
      <w:r>
        <w:rPr>
          <w:rFonts w:ascii="Arial" w:hAnsi="Arial" w:cs="Arial"/>
          <w:sz w:val="24"/>
          <w:szCs w:val="24"/>
        </w:rPr>
        <w:t xml:space="preserve">barvnih </w:t>
      </w:r>
      <w:r>
        <w:rPr>
          <w:rFonts w:ascii="Arial" w:hAnsi="Arial" w:cs="Arial"/>
          <w:sz w:val="24"/>
          <w:szCs w:val="24"/>
        </w:rPr>
        <w:t>list</w:t>
      </w:r>
      <w:r>
        <w:rPr>
          <w:rFonts w:ascii="Arial" w:hAnsi="Arial" w:cs="Arial"/>
          <w:sz w:val="24"/>
          <w:szCs w:val="24"/>
        </w:rPr>
        <w:t xml:space="preserve">ih imam </w:t>
      </w:r>
      <w:r>
        <w:rPr>
          <w:rFonts w:ascii="Arial" w:hAnsi="Arial" w:cs="Arial"/>
          <w:sz w:val="24"/>
          <w:szCs w:val="24"/>
        </w:rPr>
        <w:t xml:space="preserve"> napi</w:t>
      </w:r>
      <w:r>
        <w:rPr>
          <w:rFonts w:ascii="Arial" w:hAnsi="Arial" w:cs="Arial"/>
          <w:sz w:val="24"/>
          <w:szCs w:val="24"/>
        </w:rPr>
        <w:t>sane vse praznike</w:t>
      </w:r>
      <w:r>
        <w:rPr>
          <w:rFonts w:ascii="Arial" w:hAnsi="Arial" w:cs="Arial"/>
          <w:sz w:val="24"/>
          <w:szCs w:val="24"/>
        </w:rPr>
        <w:t xml:space="preserve">. </w:t>
      </w:r>
      <w:r>
        <w:rPr>
          <w:rFonts w:ascii="Arial" w:eastAsia="Times New Roman" w:hAnsi="Arial" w:cs="Arial"/>
          <w:sz w:val="24"/>
          <w:szCs w:val="24"/>
          <w:lang w:eastAsia="sl-SI"/>
        </w:rPr>
        <w:t xml:space="preserve"> Ko določen praznik razložim, ga skupaj z otroki damo v določeno škatlo. </w:t>
      </w:r>
    </w:p>
    <w:p w:rsidR="00D23DAD" w:rsidRDefault="00D23DAD" w:rsidP="00F67B83">
      <w:pPr>
        <w:pStyle w:val="Naslov3"/>
        <w:rPr>
          <w:rStyle w:val="mw-headline"/>
        </w:rPr>
      </w:pPr>
    </w:p>
    <w:p w:rsidR="00F67B83" w:rsidRPr="00D23DAD" w:rsidRDefault="00F67B83" w:rsidP="00D23DAD">
      <w:pPr>
        <w:spacing w:after="0" w:line="240" w:lineRule="auto"/>
        <w:jc w:val="both"/>
        <w:rPr>
          <w:rFonts w:ascii="Arial" w:eastAsia="Times New Roman" w:hAnsi="Arial" w:cs="Arial"/>
          <w:b/>
          <w:i/>
          <w:sz w:val="24"/>
          <w:szCs w:val="24"/>
          <w:u w:val="single"/>
          <w:lang w:eastAsia="sl-SI"/>
        </w:rPr>
      </w:pPr>
      <w:r w:rsidRPr="00D23DAD">
        <w:rPr>
          <w:rFonts w:ascii="Arial" w:eastAsia="Times New Roman" w:hAnsi="Arial" w:cs="Arial"/>
          <w:b/>
          <w:i/>
          <w:sz w:val="24"/>
          <w:szCs w:val="24"/>
          <w:u w:val="single"/>
          <w:lang w:eastAsia="sl-SI"/>
        </w:rPr>
        <w:t>Adventni čas ali advent</w:t>
      </w:r>
    </w:p>
    <w:p w:rsidR="00F67B83" w:rsidRPr="00D23DAD" w:rsidRDefault="00F67B83" w:rsidP="00D23DAD">
      <w:pPr>
        <w:spacing w:after="0" w:line="240" w:lineRule="auto"/>
        <w:jc w:val="both"/>
        <w:rPr>
          <w:rFonts w:ascii="Arial" w:eastAsia="Times New Roman" w:hAnsi="Arial" w:cs="Arial"/>
          <w:sz w:val="24"/>
          <w:szCs w:val="24"/>
          <w:lang w:eastAsia="sl-SI"/>
        </w:rPr>
      </w:pPr>
      <w:hyperlink r:id="rId12" w:tooltip="Advent" w:history="1">
        <w:r w:rsidRPr="00D23DAD">
          <w:rPr>
            <w:rFonts w:ascii="Arial" w:eastAsia="Times New Roman" w:hAnsi="Arial" w:cs="Arial"/>
            <w:sz w:val="24"/>
            <w:szCs w:val="24"/>
            <w:lang w:eastAsia="sl-SI"/>
          </w:rPr>
          <w:t>Advent</w:t>
        </w:r>
      </w:hyperlink>
      <w:r w:rsidRPr="00D23DAD">
        <w:rPr>
          <w:rFonts w:ascii="Arial" w:eastAsia="Times New Roman" w:hAnsi="Arial" w:cs="Arial"/>
          <w:sz w:val="24"/>
          <w:szCs w:val="24"/>
          <w:lang w:eastAsia="sl-SI"/>
        </w:rPr>
        <w:t xml:space="preserve"> se začne s prvo adventno nedeljo (nedelja med 27.11. in 3.12.) in traja štiri tedne. Konča se s svetim večerom (24. decembra). Advent je čas priprave na božič - rojstvo odrešenika človeštva </w:t>
      </w:r>
      <w:hyperlink r:id="rId13" w:tooltip="Jezus Kristus" w:history="1">
        <w:r w:rsidRPr="00D23DAD">
          <w:rPr>
            <w:rFonts w:ascii="Arial" w:eastAsia="Times New Roman" w:hAnsi="Arial" w:cs="Arial"/>
            <w:sz w:val="24"/>
            <w:szCs w:val="24"/>
            <w:lang w:eastAsia="sl-SI"/>
          </w:rPr>
          <w:t>Jezusa Kristusa</w:t>
        </w:r>
      </w:hyperlink>
      <w:r w:rsidRPr="00D23DAD">
        <w:rPr>
          <w:rFonts w:ascii="Arial" w:eastAsia="Times New Roman" w:hAnsi="Arial" w:cs="Arial"/>
          <w:sz w:val="24"/>
          <w:szCs w:val="24"/>
          <w:lang w:eastAsia="sl-SI"/>
        </w:rPr>
        <w:t xml:space="preserve"> (</w:t>
      </w:r>
      <w:hyperlink r:id="rId14" w:tooltip="Latinščina" w:history="1">
        <w:r w:rsidRPr="00D23DAD">
          <w:rPr>
            <w:rFonts w:ascii="Arial" w:eastAsia="Times New Roman" w:hAnsi="Arial" w:cs="Arial"/>
            <w:sz w:val="24"/>
            <w:szCs w:val="24"/>
            <w:lang w:eastAsia="sl-SI"/>
          </w:rPr>
          <w:t>latinsko</w:t>
        </w:r>
      </w:hyperlink>
      <w:r w:rsidRPr="00D23DAD">
        <w:rPr>
          <w:rFonts w:ascii="Arial" w:eastAsia="Times New Roman" w:hAnsi="Arial" w:cs="Arial"/>
          <w:sz w:val="24"/>
          <w:szCs w:val="24"/>
          <w:lang w:eastAsia="sl-SI"/>
        </w:rPr>
        <w:t xml:space="preserve">: </w:t>
      </w:r>
      <w:proofErr w:type="spellStart"/>
      <w:r w:rsidRPr="00D23DAD">
        <w:rPr>
          <w:rFonts w:ascii="Arial" w:eastAsia="Times New Roman" w:hAnsi="Arial" w:cs="Arial"/>
          <w:sz w:val="24"/>
          <w:szCs w:val="24"/>
          <w:lang w:eastAsia="sl-SI"/>
        </w:rPr>
        <w:t>adventus</w:t>
      </w:r>
      <w:proofErr w:type="spellEnd"/>
      <w:r w:rsidRPr="00D23DAD">
        <w:rPr>
          <w:rFonts w:ascii="Arial" w:eastAsia="Times New Roman" w:hAnsi="Arial" w:cs="Arial"/>
          <w:sz w:val="24"/>
          <w:szCs w:val="24"/>
          <w:lang w:eastAsia="sl-SI"/>
        </w:rPr>
        <w:t xml:space="preserve"> </w:t>
      </w:r>
      <w:proofErr w:type="spellStart"/>
      <w:r w:rsidRPr="00D23DAD">
        <w:rPr>
          <w:rFonts w:ascii="Arial" w:eastAsia="Times New Roman" w:hAnsi="Arial" w:cs="Arial"/>
          <w:sz w:val="24"/>
          <w:szCs w:val="24"/>
          <w:lang w:eastAsia="sl-SI"/>
        </w:rPr>
        <w:t>redemptoris</w:t>
      </w:r>
      <w:proofErr w:type="spellEnd"/>
      <w:r w:rsidRPr="00D23DAD">
        <w:rPr>
          <w:rFonts w:ascii="Arial" w:eastAsia="Times New Roman" w:hAnsi="Arial" w:cs="Arial"/>
          <w:sz w:val="24"/>
          <w:szCs w:val="24"/>
          <w:lang w:eastAsia="sl-SI"/>
        </w:rPr>
        <w:t xml:space="preserve"> = prihod odrešenika). Adventni čas označuje </w:t>
      </w:r>
      <w:r w:rsidRPr="00D23DAD">
        <w:rPr>
          <w:rFonts w:ascii="Arial" w:eastAsia="Times New Roman" w:hAnsi="Arial" w:cs="Arial"/>
          <w:b/>
          <w:i/>
          <w:sz w:val="24"/>
          <w:szCs w:val="24"/>
          <w:u w:val="single"/>
          <w:lang w:eastAsia="sl-SI"/>
        </w:rPr>
        <w:t>vijolična liturgična barva</w:t>
      </w:r>
      <w:r w:rsidRPr="00D23DAD">
        <w:rPr>
          <w:rFonts w:ascii="Arial" w:eastAsia="Times New Roman" w:hAnsi="Arial" w:cs="Arial"/>
          <w:sz w:val="24"/>
          <w:szCs w:val="24"/>
          <w:lang w:eastAsia="sl-SI"/>
        </w:rPr>
        <w:t>.</w:t>
      </w:r>
    </w:p>
    <w:p w:rsidR="00F67B83" w:rsidRPr="00D23DAD" w:rsidRDefault="00F67B83" w:rsidP="00D23DAD">
      <w:pPr>
        <w:spacing w:after="0" w:line="240" w:lineRule="auto"/>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Tradicionalni okras adventa je </w:t>
      </w:r>
      <w:hyperlink r:id="rId15" w:tooltip="Adventni venček" w:history="1">
        <w:r w:rsidRPr="00D23DAD">
          <w:rPr>
            <w:rFonts w:ascii="Arial" w:eastAsia="Times New Roman" w:hAnsi="Arial" w:cs="Arial"/>
            <w:sz w:val="24"/>
            <w:szCs w:val="24"/>
            <w:lang w:eastAsia="sl-SI"/>
          </w:rPr>
          <w:t>adventni venček</w:t>
        </w:r>
      </w:hyperlink>
      <w:r w:rsidRPr="00D23DAD">
        <w:rPr>
          <w:rFonts w:ascii="Arial" w:eastAsia="Times New Roman" w:hAnsi="Arial" w:cs="Arial"/>
          <w:sz w:val="24"/>
          <w:szCs w:val="24"/>
          <w:lang w:eastAsia="sl-SI"/>
        </w:rPr>
        <w:t xml:space="preserve"> s štirimi svečami: na prvo adventno nedeljo verniki prižgejo prvo svečo, na drugo adventno nedeljo drugo svečo itd. V novejšem času se uveljavljajo adventni koledarji za otroke: otroci vsak dan v adventu odprejo predalček v koledarju in dobijo simbolično darilce.</w:t>
      </w:r>
    </w:p>
    <w:p w:rsidR="00F67B83" w:rsidRPr="00D23DAD" w:rsidRDefault="00F67B83" w:rsidP="00D23DAD">
      <w:pPr>
        <w:spacing w:after="0" w:line="240" w:lineRule="auto"/>
        <w:ind w:left="1416"/>
        <w:jc w:val="both"/>
        <w:rPr>
          <w:rFonts w:ascii="Arial" w:eastAsia="Times New Roman" w:hAnsi="Arial" w:cs="Arial"/>
          <w:sz w:val="24"/>
          <w:szCs w:val="24"/>
          <w:u w:val="single"/>
          <w:lang w:eastAsia="sl-SI"/>
        </w:rPr>
      </w:pPr>
      <w:r w:rsidRPr="00D23DAD">
        <w:rPr>
          <w:rFonts w:ascii="Arial" w:eastAsia="Times New Roman" w:hAnsi="Arial" w:cs="Arial"/>
          <w:sz w:val="24"/>
          <w:szCs w:val="24"/>
          <w:u w:val="single"/>
          <w:lang w:eastAsia="sl-SI"/>
        </w:rPr>
        <w:t>Praznika v adventu:</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6. december: </w:t>
      </w:r>
      <w:hyperlink r:id="rId16" w:tooltip="Sveti Miklavž" w:history="1">
        <w:r w:rsidRPr="00D23DAD">
          <w:rPr>
            <w:rFonts w:ascii="Arial" w:eastAsia="Times New Roman" w:hAnsi="Arial" w:cs="Arial"/>
            <w:sz w:val="24"/>
            <w:szCs w:val="24"/>
            <w:lang w:eastAsia="sl-SI"/>
          </w:rPr>
          <w:t>Miklavž</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8. december: </w:t>
      </w:r>
      <w:hyperlink r:id="rId17" w:tooltip="Marijino brezmadežno spočetje" w:history="1">
        <w:r w:rsidRPr="00D23DAD">
          <w:rPr>
            <w:rFonts w:ascii="Arial" w:eastAsia="Times New Roman" w:hAnsi="Arial" w:cs="Arial"/>
            <w:sz w:val="24"/>
            <w:szCs w:val="24"/>
            <w:lang w:eastAsia="sl-SI"/>
          </w:rPr>
          <w:t>Marijino brezmadežno spočetje</w:t>
        </w:r>
      </w:hyperlink>
    </w:p>
    <w:p w:rsidR="00F67B83" w:rsidRPr="00D23DAD" w:rsidRDefault="00F67B83" w:rsidP="00D23DAD">
      <w:pPr>
        <w:spacing w:after="0" w:line="240" w:lineRule="auto"/>
        <w:jc w:val="both"/>
        <w:rPr>
          <w:rFonts w:ascii="Arial" w:eastAsia="Times New Roman" w:hAnsi="Arial" w:cs="Arial"/>
          <w:b/>
          <w:i/>
          <w:sz w:val="24"/>
          <w:szCs w:val="24"/>
          <w:u w:val="single"/>
          <w:lang w:eastAsia="sl-SI"/>
        </w:rPr>
      </w:pPr>
      <w:r w:rsidRPr="00D23DAD">
        <w:rPr>
          <w:rFonts w:ascii="Arial" w:eastAsia="Times New Roman" w:hAnsi="Arial" w:cs="Arial"/>
          <w:b/>
          <w:i/>
          <w:sz w:val="24"/>
          <w:szCs w:val="24"/>
          <w:u w:val="single"/>
          <w:lang w:eastAsia="sl-SI"/>
        </w:rPr>
        <w:t>Božični čas</w:t>
      </w:r>
    </w:p>
    <w:p w:rsidR="00F67B83" w:rsidRPr="00D23DAD" w:rsidRDefault="00F67B83" w:rsidP="00D23DAD">
      <w:pPr>
        <w:spacing w:after="0" w:line="240" w:lineRule="auto"/>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Božični čas se začne na božič (25. decembra) s posebno mašo - polnočnico in traja do praznika Jezusovega krsta (nedelja po 6. januarju). </w:t>
      </w:r>
      <w:r w:rsidRPr="00D23DAD">
        <w:rPr>
          <w:rFonts w:ascii="Arial" w:eastAsia="Times New Roman" w:hAnsi="Arial" w:cs="Arial"/>
          <w:b/>
          <w:i/>
          <w:sz w:val="24"/>
          <w:szCs w:val="24"/>
          <w:u w:val="single"/>
          <w:lang w:eastAsia="sl-SI"/>
        </w:rPr>
        <w:t>Liturgična barva božičnega časa je bela.</w:t>
      </w:r>
      <w:r w:rsidRPr="00D23DAD">
        <w:rPr>
          <w:rFonts w:ascii="Arial" w:eastAsia="Times New Roman" w:hAnsi="Arial" w:cs="Arial"/>
          <w:sz w:val="24"/>
          <w:szCs w:val="24"/>
          <w:lang w:eastAsia="sl-SI"/>
        </w:rPr>
        <w:t xml:space="preserve"> V tem času se verniki spominjajo rojstva Jezusa Kristusa. Značilen simbol tega časa so </w:t>
      </w:r>
      <w:hyperlink r:id="rId18" w:tooltip="Jaslice" w:history="1">
        <w:r w:rsidRPr="00D23DAD">
          <w:rPr>
            <w:rFonts w:ascii="Arial" w:eastAsia="Times New Roman" w:hAnsi="Arial" w:cs="Arial"/>
            <w:sz w:val="24"/>
            <w:szCs w:val="24"/>
            <w:lang w:eastAsia="sl-SI"/>
          </w:rPr>
          <w:t>jaslice</w:t>
        </w:r>
      </w:hyperlink>
      <w:r w:rsidRPr="00D23DAD">
        <w:rPr>
          <w:rFonts w:ascii="Arial" w:eastAsia="Times New Roman" w:hAnsi="Arial" w:cs="Arial"/>
          <w:sz w:val="24"/>
          <w:szCs w:val="24"/>
          <w:lang w:eastAsia="sl-SI"/>
        </w:rPr>
        <w:t>, ki prikazujejo, kako se je Jezus rodil v hlevčku, ker Jožef in Marija nista dobila boljšega prenočišča.</w:t>
      </w:r>
    </w:p>
    <w:p w:rsidR="00F67B83" w:rsidRPr="00D23DAD" w:rsidRDefault="00F67B83" w:rsidP="00D23DAD">
      <w:pPr>
        <w:spacing w:after="0" w:line="240" w:lineRule="auto"/>
        <w:ind w:left="1416"/>
        <w:jc w:val="both"/>
        <w:rPr>
          <w:rFonts w:ascii="Arial" w:eastAsia="Times New Roman" w:hAnsi="Arial" w:cs="Arial"/>
          <w:sz w:val="24"/>
          <w:szCs w:val="24"/>
          <w:u w:val="single"/>
          <w:lang w:eastAsia="sl-SI"/>
        </w:rPr>
      </w:pPr>
      <w:r w:rsidRPr="00D23DAD">
        <w:rPr>
          <w:rFonts w:ascii="Arial" w:eastAsia="Times New Roman" w:hAnsi="Arial" w:cs="Arial"/>
          <w:sz w:val="24"/>
          <w:szCs w:val="24"/>
          <w:u w:val="single"/>
          <w:lang w:eastAsia="sl-SI"/>
        </w:rPr>
        <w:t>Prazniki v božičnem času:</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25. december: </w:t>
      </w:r>
      <w:hyperlink r:id="rId19" w:tooltip="Božič" w:history="1">
        <w:r w:rsidRPr="00D23DAD">
          <w:rPr>
            <w:rFonts w:ascii="Arial" w:eastAsia="Times New Roman" w:hAnsi="Arial" w:cs="Arial"/>
            <w:sz w:val="24"/>
            <w:szCs w:val="24"/>
            <w:lang w:eastAsia="sl-SI"/>
          </w:rPr>
          <w:t>božič</w:t>
        </w:r>
      </w:hyperlink>
      <w:r w:rsidRPr="00D23DAD">
        <w:rPr>
          <w:rFonts w:ascii="Arial" w:eastAsia="Times New Roman" w:hAnsi="Arial" w:cs="Arial"/>
          <w:sz w:val="24"/>
          <w:szCs w:val="24"/>
          <w:lang w:eastAsia="sl-SI"/>
        </w:rPr>
        <w:t xml:space="preserve"> - rojstvo </w:t>
      </w:r>
      <w:hyperlink r:id="rId20" w:tooltip="Jezus Kristus" w:history="1">
        <w:r w:rsidRPr="00D23DAD">
          <w:rPr>
            <w:rFonts w:ascii="Arial" w:eastAsia="Times New Roman" w:hAnsi="Arial" w:cs="Arial"/>
            <w:sz w:val="24"/>
            <w:szCs w:val="24"/>
            <w:lang w:eastAsia="sl-SI"/>
          </w:rPr>
          <w:t>Jezusa Kristusa</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nedelja po božiču: </w:t>
      </w:r>
      <w:hyperlink r:id="rId21" w:tooltip="Sveta družina (stran ne obstaja)" w:history="1">
        <w:r w:rsidRPr="00D23DAD">
          <w:rPr>
            <w:rFonts w:ascii="Arial" w:eastAsia="Times New Roman" w:hAnsi="Arial" w:cs="Arial"/>
            <w:sz w:val="24"/>
            <w:szCs w:val="24"/>
            <w:lang w:eastAsia="sl-SI"/>
          </w:rPr>
          <w:t>sveta družina</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1. januar: </w:t>
      </w:r>
      <w:hyperlink r:id="rId22" w:tooltip="Marija Božja mati" w:history="1">
        <w:r w:rsidRPr="00D23DAD">
          <w:rPr>
            <w:rFonts w:ascii="Arial" w:eastAsia="Times New Roman" w:hAnsi="Arial" w:cs="Arial"/>
            <w:sz w:val="24"/>
            <w:szCs w:val="24"/>
            <w:lang w:eastAsia="sl-SI"/>
          </w:rPr>
          <w:t>Marija Božja mati</w:t>
        </w:r>
      </w:hyperlink>
      <w:r w:rsidRPr="00D23DAD">
        <w:rPr>
          <w:rFonts w:ascii="Arial" w:eastAsia="Times New Roman" w:hAnsi="Arial" w:cs="Arial"/>
          <w:sz w:val="24"/>
          <w:szCs w:val="24"/>
          <w:lang w:eastAsia="sl-SI"/>
        </w:rPr>
        <w:t xml:space="preserve"> (po starem </w:t>
      </w:r>
      <w:hyperlink r:id="rId23" w:tooltip="Jezusovo obrezovanje" w:history="1">
        <w:r w:rsidRPr="00D23DAD">
          <w:rPr>
            <w:rFonts w:ascii="Arial" w:eastAsia="Times New Roman" w:hAnsi="Arial" w:cs="Arial"/>
            <w:sz w:val="24"/>
            <w:szCs w:val="24"/>
            <w:lang w:eastAsia="sl-SI"/>
          </w:rPr>
          <w:t>Jezusovo obrezovanje</w:t>
        </w:r>
      </w:hyperlink>
      <w:r w:rsidRPr="00D23DAD">
        <w:rPr>
          <w:rFonts w:ascii="Arial" w:eastAsia="Times New Roman" w:hAnsi="Arial" w:cs="Arial"/>
          <w:sz w:val="24"/>
          <w:szCs w:val="24"/>
          <w:lang w:eastAsia="sl-SI"/>
        </w:rPr>
        <w:t>)</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6. januar: </w:t>
      </w:r>
      <w:hyperlink r:id="rId24" w:tooltip="Gospodovo razglašenje" w:history="1">
        <w:r w:rsidRPr="00D23DAD">
          <w:rPr>
            <w:rFonts w:ascii="Arial" w:eastAsia="Times New Roman" w:hAnsi="Arial" w:cs="Arial"/>
            <w:sz w:val="24"/>
            <w:szCs w:val="24"/>
            <w:lang w:eastAsia="sl-SI"/>
          </w:rPr>
          <w:t>Gospodovo razglašenje</w:t>
        </w:r>
      </w:hyperlink>
      <w:r w:rsidRPr="00D23DAD">
        <w:rPr>
          <w:rFonts w:ascii="Arial" w:eastAsia="Times New Roman" w:hAnsi="Arial" w:cs="Arial"/>
          <w:sz w:val="24"/>
          <w:szCs w:val="24"/>
          <w:lang w:eastAsia="sl-SI"/>
        </w:rPr>
        <w:t xml:space="preserve"> ali </w:t>
      </w:r>
      <w:hyperlink r:id="rId25" w:tooltip="Sveti trije kralji" w:history="1">
        <w:r w:rsidRPr="00D23DAD">
          <w:rPr>
            <w:rFonts w:ascii="Arial" w:eastAsia="Times New Roman" w:hAnsi="Arial" w:cs="Arial"/>
            <w:sz w:val="24"/>
            <w:szCs w:val="24"/>
            <w:lang w:eastAsia="sl-SI"/>
          </w:rPr>
          <w:t>sveti trije kralji</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nedelja po 6. januarju: </w:t>
      </w:r>
      <w:hyperlink r:id="rId26" w:tooltip="Jezusov krst" w:history="1">
        <w:r w:rsidRPr="00D23DAD">
          <w:rPr>
            <w:rFonts w:ascii="Arial" w:eastAsia="Times New Roman" w:hAnsi="Arial" w:cs="Arial"/>
            <w:sz w:val="24"/>
            <w:szCs w:val="24"/>
            <w:lang w:eastAsia="sl-SI"/>
          </w:rPr>
          <w:t>Jezusov krst</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Pomensko se v božični čas vključuje tudi:</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2. februar: </w:t>
      </w:r>
      <w:hyperlink r:id="rId27" w:tooltip="Gospodovo darovanje" w:history="1">
        <w:r w:rsidRPr="00D23DAD">
          <w:rPr>
            <w:rFonts w:ascii="Arial" w:eastAsia="Times New Roman" w:hAnsi="Arial" w:cs="Arial"/>
            <w:sz w:val="24"/>
            <w:szCs w:val="24"/>
            <w:lang w:eastAsia="sl-SI"/>
          </w:rPr>
          <w:t>Gospodovo darovanje</w:t>
        </w:r>
      </w:hyperlink>
      <w:r w:rsidRPr="00D23DAD">
        <w:rPr>
          <w:rFonts w:ascii="Arial" w:eastAsia="Times New Roman" w:hAnsi="Arial" w:cs="Arial"/>
          <w:sz w:val="24"/>
          <w:szCs w:val="24"/>
          <w:lang w:eastAsia="sl-SI"/>
        </w:rPr>
        <w:t xml:space="preserve"> ali </w:t>
      </w:r>
      <w:hyperlink r:id="rId28" w:tooltip="Svečnica" w:history="1">
        <w:r w:rsidRPr="00D23DAD">
          <w:rPr>
            <w:rFonts w:ascii="Arial" w:eastAsia="Times New Roman" w:hAnsi="Arial" w:cs="Arial"/>
            <w:sz w:val="24"/>
            <w:szCs w:val="24"/>
            <w:lang w:eastAsia="sl-SI"/>
          </w:rPr>
          <w:t>svečnica</w:t>
        </w:r>
      </w:hyperlink>
    </w:p>
    <w:p w:rsidR="00F67B83" w:rsidRPr="00D23DAD" w:rsidRDefault="00F67B83" w:rsidP="00D23DAD">
      <w:pPr>
        <w:spacing w:after="0" w:line="240" w:lineRule="auto"/>
        <w:jc w:val="both"/>
        <w:rPr>
          <w:rFonts w:ascii="Arial" w:eastAsia="Times New Roman" w:hAnsi="Arial" w:cs="Arial"/>
          <w:b/>
          <w:i/>
          <w:sz w:val="24"/>
          <w:szCs w:val="24"/>
          <w:u w:val="single"/>
          <w:lang w:eastAsia="sl-SI"/>
        </w:rPr>
      </w:pPr>
      <w:r w:rsidRPr="00D23DAD">
        <w:rPr>
          <w:rFonts w:ascii="Arial" w:eastAsia="Times New Roman" w:hAnsi="Arial" w:cs="Arial"/>
          <w:b/>
          <w:i/>
          <w:sz w:val="24"/>
          <w:szCs w:val="24"/>
          <w:u w:val="single"/>
          <w:lang w:eastAsia="sl-SI"/>
        </w:rPr>
        <w:t>Čas med letom (prvi del)</w:t>
      </w:r>
    </w:p>
    <w:p w:rsidR="00F67B83" w:rsidRPr="00D23DAD" w:rsidRDefault="00F67B83" w:rsidP="00D23DAD">
      <w:pPr>
        <w:spacing w:after="0" w:line="240" w:lineRule="auto"/>
        <w:jc w:val="both"/>
        <w:rPr>
          <w:rFonts w:ascii="Arial" w:eastAsia="Times New Roman" w:hAnsi="Arial" w:cs="Arial"/>
          <w:b/>
          <w:i/>
          <w:sz w:val="24"/>
          <w:szCs w:val="24"/>
          <w:u w:val="single"/>
          <w:lang w:eastAsia="sl-SI"/>
        </w:rPr>
      </w:pPr>
      <w:r w:rsidRPr="00D23DAD">
        <w:rPr>
          <w:rFonts w:ascii="Arial" w:eastAsia="Times New Roman" w:hAnsi="Arial" w:cs="Arial"/>
          <w:sz w:val="24"/>
          <w:szCs w:val="24"/>
          <w:lang w:eastAsia="sl-SI"/>
        </w:rPr>
        <w:t xml:space="preserve">Nedelja Jezusovega krsta se sicer imenuje tudi prva navadna nedelja, a navadni čas se uradno začne šele en dan pozneje in traja do pustnega torka (tri do osem tednov). </w:t>
      </w:r>
      <w:r w:rsidRPr="00D23DAD">
        <w:rPr>
          <w:rFonts w:ascii="Arial" w:eastAsia="Times New Roman" w:hAnsi="Arial" w:cs="Arial"/>
          <w:b/>
          <w:i/>
          <w:sz w:val="24"/>
          <w:szCs w:val="24"/>
          <w:u w:val="single"/>
          <w:lang w:eastAsia="sl-SI"/>
        </w:rPr>
        <w:t>Liturgična barva navadnega časa je zelena.</w:t>
      </w:r>
    </w:p>
    <w:p w:rsidR="00D23DAD" w:rsidRDefault="00D23DAD" w:rsidP="00D23DAD">
      <w:pPr>
        <w:spacing w:after="0" w:line="240" w:lineRule="auto"/>
        <w:jc w:val="both"/>
        <w:rPr>
          <w:rFonts w:ascii="Arial" w:eastAsia="Times New Roman" w:hAnsi="Arial" w:cs="Arial"/>
          <w:sz w:val="24"/>
          <w:szCs w:val="24"/>
          <w:lang w:eastAsia="sl-SI"/>
        </w:rPr>
      </w:pPr>
    </w:p>
    <w:p w:rsidR="00F67B83" w:rsidRPr="00D23DAD" w:rsidRDefault="00F67B83" w:rsidP="00D23DAD">
      <w:pPr>
        <w:spacing w:after="0" w:line="240" w:lineRule="auto"/>
        <w:jc w:val="both"/>
        <w:rPr>
          <w:rFonts w:ascii="Arial" w:eastAsia="Times New Roman" w:hAnsi="Arial" w:cs="Arial"/>
          <w:b/>
          <w:i/>
          <w:sz w:val="24"/>
          <w:szCs w:val="24"/>
          <w:u w:val="single"/>
          <w:lang w:eastAsia="sl-SI"/>
        </w:rPr>
      </w:pPr>
      <w:r w:rsidRPr="00D23DAD">
        <w:rPr>
          <w:rFonts w:ascii="Arial" w:eastAsia="Times New Roman" w:hAnsi="Arial" w:cs="Arial"/>
          <w:b/>
          <w:i/>
          <w:sz w:val="24"/>
          <w:szCs w:val="24"/>
          <w:u w:val="single"/>
          <w:lang w:eastAsia="sl-SI"/>
        </w:rPr>
        <w:t>Postni čas</w:t>
      </w:r>
    </w:p>
    <w:p w:rsidR="00F67B83" w:rsidRPr="00D23DAD" w:rsidRDefault="00F67B83" w:rsidP="00D23DAD">
      <w:pPr>
        <w:spacing w:after="0" w:line="240" w:lineRule="auto"/>
        <w:jc w:val="both"/>
        <w:rPr>
          <w:rFonts w:ascii="Arial" w:eastAsia="Times New Roman" w:hAnsi="Arial" w:cs="Arial"/>
          <w:b/>
          <w:i/>
          <w:sz w:val="24"/>
          <w:szCs w:val="24"/>
          <w:u w:val="single"/>
          <w:lang w:eastAsia="sl-SI"/>
        </w:rPr>
      </w:pPr>
      <w:hyperlink r:id="rId29" w:tooltip="Postni čas" w:history="1">
        <w:r w:rsidRPr="00D23DAD">
          <w:rPr>
            <w:rFonts w:ascii="Arial" w:eastAsia="Times New Roman" w:hAnsi="Arial" w:cs="Arial"/>
            <w:sz w:val="24"/>
            <w:szCs w:val="24"/>
            <w:lang w:eastAsia="sl-SI"/>
          </w:rPr>
          <w:t>Postni čas</w:t>
        </w:r>
      </w:hyperlink>
      <w:r w:rsidRPr="00D23DAD">
        <w:rPr>
          <w:rFonts w:ascii="Arial" w:eastAsia="Times New Roman" w:hAnsi="Arial" w:cs="Arial"/>
          <w:sz w:val="24"/>
          <w:szCs w:val="24"/>
          <w:lang w:eastAsia="sl-SI"/>
        </w:rPr>
        <w:t xml:space="preserve"> traja od pepelnične srede do velike sobote. Imenuje se tudi štiridesetdnevni post, vendar v resnici traja 46 dni. Postni čas je čas priprave na največji krščanski praznik - </w:t>
      </w:r>
      <w:hyperlink r:id="rId30" w:tooltip="Velika noč" w:history="1">
        <w:r w:rsidRPr="00D23DAD">
          <w:rPr>
            <w:rFonts w:ascii="Arial" w:eastAsia="Times New Roman" w:hAnsi="Arial" w:cs="Arial"/>
            <w:sz w:val="24"/>
            <w:szCs w:val="24"/>
            <w:lang w:eastAsia="sl-SI"/>
          </w:rPr>
          <w:t>veliko noč</w:t>
        </w:r>
      </w:hyperlink>
      <w:r w:rsidRPr="00D23DAD">
        <w:rPr>
          <w:rFonts w:ascii="Arial" w:eastAsia="Times New Roman" w:hAnsi="Arial" w:cs="Arial"/>
          <w:sz w:val="24"/>
          <w:szCs w:val="24"/>
          <w:lang w:eastAsia="sl-SI"/>
        </w:rPr>
        <w:t xml:space="preserve">. Tudi začetek postnega časa je določen z datumom velike noči. Postni čas vključuje šest postnih nedelj: 5. postna nedelja se imenuje tiha nedelja (ker na ta dan ni cerkvenega petja), 6. postna nedelja pa se imenuje cvetna nedelja. </w:t>
      </w:r>
      <w:r w:rsidRPr="00D23DAD">
        <w:rPr>
          <w:rFonts w:ascii="Arial" w:eastAsia="Times New Roman" w:hAnsi="Arial" w:cs="Arial"/>
          <w:b/>
          <w:i/>
          <w:sz w:val="24"/>
          <w:szCs w:val="24"/>
          <w:u w:val="single"/>
          <w:lang w:eastAsia="sl-SI"/>
        </w:rPr>
        <w:t>Liturgična barva postnega časa je vijolična.</w:t>
      </w:r>
    </w:p>
    <w:p w:rsidR="00D23DAD" w:rsidRDefault="00D23DAD" w:rsidP="00D23DAD">
      <w:pPr>
        <w:spacing w:after="0" w:line="240" w:lineRule="auto"/>
        <w:jc w:val="both"/>
        <w:rPr>
          <w:rFonts w:ascii="Arial" w:eastAsia="Times New Roman" w:hAnsi="Arial" w:cs="Arial"/>
          <w:sz w:val="24"/>
          <w:szCs w:val="24"/>
          <w:lang w:eastAsia="sl-SI"/>
        </w:rPr>
      </w:pPr>
    </w:p>
    <w:p w:rsidR="00F67B83" w:rsidRPr="00D23DAD" w:rsidRDefault="00F67B83" w:rsidP="00D23DAD">
      <w:pPr>
        <w:spacing w:after="0" w:line="240" w:lineRule="auto"/>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Ob petkih v postnem času velja za (odrasle, zdrave) vernike zdržek od mesnih jedi, na pepelnično sredo in veliki petek pa strogi post. V postnem času se verniki spominjajo Jezusovega trpljenja z molitvijo </w:t>
      </w:r>
      <w:hyperlink r:id="rId31" w:tooltip="Križev pot" w:history="1">
        <w:r w:rsidRPr="00D23DAD">
          <w:rPr>
            <w:rFonts w:ascii="Arial" w:eastAsia="Times New Roman" w:hAnsi="Arial" w:cs="Arial"/>
            <w:sz w:val="24"/>
            <w:szCs w:val="24"/>
            <w:lang w:eastAsia="sl-SI"/>
          </w:rPr>
          <w:t>križevega pota</w:t>
        </w:r>
      </w:hyperlink>
      <w:r w:rsidRPr="00D23DAD">
        <w:rPr>
          <w:rFonts w:ascii="Arial" w:eastAsia="Times New Roman" w:hAnsi="Arial" w:cs="Arial"/>
          <w:sz w:val="24"/>
          <w:szCs w:val="24"/>
          <w:lang w:eastAsia="sl-SI"/>
        </w:rPr>
        <w:t>.</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Prazniki v postnem času:</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46 dni pred veliko nočjo: </w:t>
      </w:r>
      <w:hyperlink r:id="rId32" w:tooltip="Pepelnična sreda" w:history="1">
        <w:r w:rsidRPr="00D23DAD">
          <w:rPr>
            <w:rFonts w:ascii="Arial" w:eastAsia="Times New Roman" w:hAnsi="Arial" w:cs="Arial"/>
            <w:sz w:val="24"/>
            <w:szCs w:val="24"/>
            <w:lang w:eastAsia="sl-SI"/>
          </w:rPr>
          <w:t>pepelnična sreda</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19. marec: </w:t>
      </w:r>
      <w:hyperlink r:id="rId33" w:tooltip="Sveti Jožef" w:history="1">
        <w:r w:rsidRPr="00D23DAD">
          <w:rPr>
            <w:rFonts w:ascii="Arial" w:eastAsia="Times New Roman" w:hAnsi="Arial" w:cs="Arial"/>
            <w:sz w:val="24"/>
            <w:szCs w:val="24"/>
            <w:lang w:eastAsia="sl-SI"/>
          </w:rPr>
          <w:t>sveti Jožef</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25. marec: </w:t>
      </w:r>
      <w:hyperlink r:id="rId34" w:tooltip="Marijino oznanjenje" w:history="1">
        <w:r w:rsidRPr="00D23DAD">
          <w:rPr>
            <w:rFonts w:ascii="Arial" w:eastAsia="Times New Roman" w:hAnsi="Arial" w:cs="Arial"/>
            <w:sz w:val="24"/>
            <w:szCs w:val="24"/>
            <w:lang w:eastAsia="sl-SI"/>
          </w:rPr>
          <w:t>Marijino oznanjenje</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7 dni pred veliko nočjo: </w:t>
      </w:r>
      <w:hyperlink r:id="rId35" w:tooltip="Cvetna nedelja" w:history="1">
        <w:r w:rsidRPr="00D23DAD">
          <w:rPr>
            <w:rFonts w:ascii="Arial" w:eastAsia="Times New Roman" w:hAnsi="Arial" w:cs="Arial"/>
            <w:sz w:val="24"/>
            <w:szCs w:val="24"/>
            <w:lang w:eastAsia="sl-SI"/>
          </w:rPr>
          <w:t>cvetna nedelja</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zadnji trije dnevi pred veliko nočjo - </w:t>
      </w:r>
      <w:hyperlink r:id="rId36" w:tooltip="Velikonočno tridnevje" w:history="1">
        <w:r w:rsidRPr="00D23DAD">
          <w:rPr>
            <w:rFonts w:ascii="Arial" w:eastAsia="Times New Roman" w:hAnsi="Arial" w:cs="Arial"/>
            <w:sz w:val="24"/>
            <w:szCs w:val="24"/>
            <w:lang w:eastAsia="sl-SI"/>
          </w:rPr>
          <w:t xml:space="preserve">velikonočno </w:t>
        </w:r>
        <w:proofErr w:type="spellStart"/>
        <w:r w:rsidRPr="00D23DAD">
          <w:rPr>
            <w:rFonts w:ascii="Arial" w:eastAsia="Times New Roman" w:hAnsi="Arial" w:cs="Arial"/>
            <w:sz w:val="24"/>
            <w:szCs w:val="24"/>
            <w:lang w:eastAsia="sl-SI"/>
          </w:rPr>
          <w:t>tridnevje</w:t>
        </w:r>
        <w:proofErr w:type="spellEnd"/>
      </w:hyperlink>
      <w:r w:rsidRPr="00D23DAD">
        <w:rPr>
          <w:rFonts w:ascii="Arial" w:eastAsia="Times New Roman" w:hAnsi="Arial" w:cs="Arial"/>
          <w:sz w:val="24"/>
          <w:szCs w:val="24"/>
          <w:lang w:eastAsia="sl-SI"/>
        </w:rPr>
        <w:t xml:space="preserve">: </w:t>
      </w:r>
      <w:hyperlink r:id="rId37" w:tooltip="Veliki četrtek" w:history="1">
        <w:r w:rsidRPr="00D23DAD">
          <w:rPr>
            <w:rFonts w:ascii="Arial" w:eastAsia="Times New Roman" w:hAnsi="Arial" w:cs="Arial"/>
            <w:sz w:val="24"/>
            <w:szCs w:val="24"/>
            <w:lang w:eastAsia="sl-SI"/>
          </w:rPr>
          <w:t>veliki četrtek</w:t>
        </w:r>
      </w:hyperlink>
      <w:r w:rsidRPr="00D23DAD">
        <w:rPr>
          <w:rFonts w:ascii="Arial" w:eastAsia="Times New Roman" w:hAnsi="Arial" w:cs="Arial"/>
          <w:sz w:val="24"/>
          <w:szCs w:val="24"/>
          <w:lang w:eastAsia="sl-SI"/>
        </w:rPr>
        <w:t xml:space="preserve">, </w:t>
      </w:r>
      <w:hyperlink r:id="rId38" w:tooltip="Veliki petek" w:history="1">
        <w:r w:rsidRPr="00D23DAD">
          <w:rPr>
            <w:rFonts w:ascii="Arial" w:eastAsia="Times New Roman" w:hAnsi="Arial" w:cs="Arial"/>
            <w:sz w:val="24"/>
            <w:szCs w:val="24"/>
            <w:lang w:eastAsia="sl-SI"/>
          </w:rPr>
          <w:t>veliki petek</w:t>
        </w:r>
      </w:hyperlink>
      <w:r w:rsidRPr="00D23DAD">
        <w:rPr>
          <w:rFonts w:ascii="Arial" w:eastAsia="Times New Roman" w:hAnsi="Arial" w:cs="Arial"/>
          <w:sz w:val="24"/>
          <w:szCs w:val="24"/>
          <w:lang w:eastAsia="sl-SI"/>
        </w:rPr>
        <w:t xml:space="preserve">, </w:t>
      </w:r>
      <w:hyperlink r:id="rId39" w:tooltip="Velika sobota" w:history="1">
        <w:r w:rsidRPr="00D23DAD">
          <w:rPr>
            <w:rFonts w:ascii="Arial" w:eastAsia="Times New Roman" w:hAnsi="Arial" w:cs="Arial"/>
            <w:sz w:val="24"/>
            <w:szCs w:val="24"/>
            <w:lang w:eastAsia="sl-SI"/>
          </w:rPr>
          <w:t>velika sobota</w:t>
        </w:r>
      </w:hyperlink>
    </w:p>
    <w:p w:rsidR="00D23DAD" w:rsidRDefault="00D23DAD" w:rsidP="00D23DAD">
      <w:pPr>
        <w:spacing w:after="0" w:line="240" w:lineRule="auto"/>
        <w:jc w:val="both"/>
        <w:rPr>
          <w:rFonts w:ascii="Arial" w:eastAsia="Times New Roman" w:hAnsi="Arial" w:cs="Arial"/>
          <w:sz w:val="24"/>
          <w:szCs w:val="24"/>
          <w:lang w:eastAsia="sl-SI"/>
        </w:rPr>
      </w:pPr>
    </w:p>
    <w:p w:rsidR="00F67B83" w:rsidRPr="00D23DAD" w:rsidRDefault="00F67B83" w:rsidP="00D23DAD">
      <w:pPr>
        <w:spacing w:after="0" w:line="240" w:lineRule="auto"/>
        <w:jc w:val="both"/>
        <w:rPr>
          <w:rFonts w:ascii="Arial" w:eastAsia="Times New Roman" w:hAnsi="Arial" w:cs="Arial"/>
          <w:b/>
          <w:i/>
          <w:sz w:val="24"/>
          <w:szCs w:val="24"/>
          <w:u w:val="single"/>
          <w:lang w:eastAsia="sl-SI"/>
        </w:rPr>
      </w:pPr>
      <w:r w:rsidRPr="00D23DAD">
        <w:rPr>
          <w:rFonts w:ascii="Arial" w:eastAsia="Times New Roman" w:hAnsi="Arial" w:cs="Arial"/>
          <w:b/>
          <w:i/>
          <w:sz w:val="24"/>
          <w:szCs w:val="24"/>
          <w:u w:val="single"/>
          <w:lang w:eastAsia="sl-SI"/>
        </w:rPr>
        <w:t>Velikonočni čas</w:t>
      </w:r>
    </w:p>
    <w:p w:rsidR="00F67B83" w:rsidRPr="00D23DAD" w:rsidRDefault="00F67B83" w:rsidP="00D23DAD">
      <w:pPr>
        <w:spacing w:after="0" w:line="240" w:lineRule="auto"/>
        <w:jc w:val="both"/>
        <w:rPr>
          <w:rFonts w:ascii="Arial" w:eastAsia="Times New Roman" w:hAnsi="Arial" w:cs="Arial"/>
          <w:b/>
          <w:i/>
          <w:sz w:val="24"/>
          <w:szCs w:val="24"/>
          <w:u w:val="single"/>
          <w:lang w:eastAsia="sl-SI"/>
        </w:rPr>
      </w:pPr>
      <w:r w:rsidRPr="00D23DAD">
        <w:rPr>
          <w:rFonts w:ascii="Arial" w:eastAsia="Times New Roman" w:hAnsi="Arial" w:cs="Arial"/>
          <w:sz w:val="24"/>
          <w:szCs w:val="24"/>
          <w:lang w:eastAsia="sl-SI"/>
        </w:rPr>
        <w:t xml:space="preserve">Velikonočni čas traja od velike noči do praznika svete Trojice. Prvi teden po veliki noči se imenuje velikonočni teden in predstavlja podaljšano praznovanje velike noči. Velikonočni čas vsebuje sedem velikonočnih nedelj: za prvo šteje kar velika noč, druga se imenuje tudi </w:t>
      </w:r>
      <w:hyperlink r:id="rId40" w:tooltip="Bela nedelja" w:history="1">
        <w:r w:rsidRPr="00D23DAD">
          <w:rPr>
            <w:rFonts w:ascii="Arial" w:eastAsia="Times New Roman" w:hAnsi="Arial" w:cs="Arial"/>
            <w:sz w:val="24"/>
            <w:szCs w:val="24"/>
            <w:lang w:eastAsia="sl-SI"/>
          </w:rPr>
          <w:t>bela nedelja</w:t>
        </w:r>
      </w:hyperlink>
      <w:r w:rsidRPr="00D23DAD">
        <w:rPr>
          <w:rFonts w:ascii="Arial" w:eastAsia="Times New Roman" w:hAnsi="Arial" w:cs="Arial"/>
          <w:sz w:val="24"/>
          <w:szCs w:val="24"/>
          <w:lang w:eastAsia="sl-SI"/>
        </w:rPr>
        <w:t xml:space="preserve">. En teden po sedmi velikonočni nedelji je praznik </w:t>
      </w:r>
      <w:hyperlink r:id="rId41" w:tooltip="Binkošti" w:history="1">
        <w:r w:rsidRPr="00D23DAD">
          <w:rPr>
            <w:rFonts w:ascii="Arial" w:eastAsia="Times New Roman" w:hAnsi="Arial" w:cs="Arial"/>
            <w:sz w:val="24"/>
            <w:szCs w:val="24"/>
            <w:lang w:eastAsia="sl-SI"/>
          </w:rPr>
          <w:t>binkošti</w:t>
        </w:r>
      </w:hyperlink>
      <w:r w:rsidRPr="00D23DAD">
        <w:rPr>
          <w:rFonts w:ascii="Arial" w:eastAsia="Times New Roman" w:hAnsi="Arial" w:cs="Arial"/>
          <w:sz w:val="24"/>
          <w:szCs w:val="24"/>
          <w:lang w:eastAsia="sl-SI"/>
        </w:rPr>
        <w:t xml:space="preserve">, še en teden pozneje pa praznik </w:t>
      </w:r>
      <w:hyperlink r:id="rId42" w:tooltip="Sveta Trojica (praznik)" w:history="1">
        <w:r w:rsidRPr="00D23DAD">
          <w:rPr>
            <w:rFonts w:ascii="Arial" w:eastAsia="Times New Roman" w:hAnsi="Arial" w:cs="Arial"/>
            <w:sz w:val="24"/>
            <w:szCs w:val="24"/>
            <w:lang w:eastAsia="sl-SI"/>
          </w:rPr>
          <w:t>svete Trojice</w:t>
        </w:r>
      </w:hyperlink>
      <w:r w:rsidRPr="00D23DAD">
        <w:rPr>
          <w:rFonts w:ascii="Arial" w:eastAsia="Times New Roman" w:hAnsi="Arial" w:cs="Arial"/>
          <w:sz w:val="24"/>
          <w:szCs w:val="24"/>
          <w:lang w:eastAsia="sl-SI"/>
        </w:rPr>
        <w:t xml:space="preserve"> s katerim se zaključi velikonočni čas. </w:t>
      </w:r>
      <w:r w:rsidRPr="00D23DAD">
        <w:rPr>
          <w:rFonts w:ascii="Arial" w:eastAsia="Times New Roman" w:hAnsi="Arial" w:cs="Arial"/>
          <w:b/>
          <w:i/>
          <w:sz w:val="24"/>
          <w:szCs w:val="24"/>
          <w:u w:val="single"/>
          <w:lang w:eastAsia="sl-SI"/>
        </w:rPr>
        <w:t>Liturgična barva velikonočnega časa je bela.</w:t>
      </w:r>
    </w:p>
    <w:p w:rsidR="00F67B83" w:rsidRPr="00D23DAD" w:rsidRDefault="00F67B83" w:rsidP="00D23DAD">
      <w:pPr>
        <w:spacing w:after="0" w:line="240" w:lineRule="auto"/>
        <w:ind w:left="1416"/>
        <w:jc w:val="both"/>
        <w:rPr>
          <w:rFonts w:ascii="Arial" w:eastAsia="Times New Roman" w:hAnsi="Arial" w:cs="Arial"/>
          <w:sz w:val="24"/>
          <w:szCs w:val="24"/>
          <w:u w:val="single"/>
          <w:lang w:eastAsia="sl-SI"/>
        </w:rPr>
      </w:pPr>
      <w:r w:rsidRPr="00D23DAD">
        <w:rPr>
          <w:rFonts w:ascii="Arial" w:eastAsia="Times New Roman" w:hAnsi="Arial" w:cs="Arial"/>
          <w:sz w:val="24"/>
          <w:szCs w:val="24"/>
          <w:u w:val="single"/>
          <w:lang w:eastAsia="sl-SI"/>
        </w:rPr>
        <w:t>Prazniki v velikonočnem času:</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nedelja po prvi pomladni polni luni: </w:t>
      </w:r>
      <w:hyperlink r:id="rId43" w:tooltip="Velika noč" w:history="1">
        <w:r w:rsidRPr="00D23DAD">
          <w:rPr>
            <w:rFonts w:ascii="Arial" w:eastAsia="Times New Roman" w:hAnsi="Arial" w:cs="Arial"/>
            <w:sz w:val="24"/>
            <w:szCs w:val="24"/>
            <w:lang w:eastAsia="sl-SI"/>
          </w:rPr>
          <w:t>velika noč</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39 dni po veliki noči: </w:t>
      </w:r>
      <w:hyperlink r:id="rId44" w:tooltip="Vnebohod" w:history="1">
        <w:r w:rsidRPr="00D23DAD">
          <w:rPr>
            <w:rFonts w:ascii="Arial" w:eastAsia="Times New Roman" w:hAnsi="Arial" w:cs="Arial"/>
            <w:sz w:val="24"/>
            <w:szCs w:val="24"/>
            <w:lang w:eastAsia="sl-SI"/>
          </w:rPr>
          <w:t>vnebohod</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49 dni po veliki noči: </w:t>
      </w:r>
      <w:hyperlink r:id="rId45" w:tooltip="Binkošti" w:history="1">
        <w:r w:rsidRPr="00D23DAD">
          <w:rPr>
            <w:rFonts w:ascii="Arial" w:eastAsia="Times New Roman" w:hAnsi="Arial" w:cs="Arial"/>
            <w:sz w:val="24"/>
            <w:szCs w:val="24"/>
            <w:lang w:eastAsia="sl-SI"/>
          </w:rPr>
          <w:t>binkošti</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56 dni po veliki noči: </w:t>
      </w:r>
      <w:hyperlink r:id="rId46" w:tooltip="Sveta Trojica (praznik)" w:history="1">
        <w:r w:rsidRPr="00D23DAD">
          <w:rPr>
            <w:rFonts w:ascii="Arial" w:eastAsia="Times New Roman" w:hAnsi="Arial" w:cs="Arial"/>
            <w:sz w:val="24"/>
            <w:szCs w:val="24"/>
            <w:lang w:eastAsia="sl-SI"/>
          </w:rPr>
          <w:t>Sveta Trojica</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Pomensko se v velikonočni čas vključuje tudi:</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četrtek po sveti Trojici: </w:t>
      </w:r>
      <w:hyperlink r:id="rId47" w:tooltip="Sveto rešnje telo in kri" w:history="1">
        <w:r w:rsidRPr="00D23DAD">
          <w:rPr>
            <w:rFonts w:ascii="Arial" w:eastAsia="Times New Roman" w:hAnsi="Arial" w:cs="Arial"/>
            <w:sz w:val="24"/>
            <w:szCs w:val="24"/>
            <w:lang w:eastAsia="sl-SI"/>
          </w:rPr>
          <w:t>sveto rešnje telo in kri</w:t>
        </w:r>
      </w:hyperlink>
      <w:r w:rsidRPr="00D23DAD">
        <w:rPr>
          <w:rFonts w:ascii="Arial" w:eastAsia="Times New Roman" w:hAnsi="Arial" w:cs="Arial"/>
          <w:sz w:val="24"/>
          <w:szCs w:val="24"/>
          <w:lang w:eastAsia="sl-SI"/>
        </w:rPr>
        <w:t xml:space="preserve"> - </w:t>
      </w:r>
      <w:hyperlink r:id="rId48" w:tooltip="Telovo" w:history="1">
        <w:proofErr w:type="spellStart"/>
        <w:r w:rsidRPr="00D23DAD">
          <w:rPr>
            <w:rFonts w:ascii="Arial" w:eastAsia="Times New Roman" w:hAnsi="Arial" w:cs="Arial"/>
            <w:sz w:val="24"/>
            <w:szCs w:val="24"/>
            <w:lang w:eastAsia="sl-SI"/>
          </w:rPr>
          <w:t>telovo</w:t>
        </w:r>
        <w:proofErr w:type="spellEnd"/>
      </w:hyperlink>
    </w:p>
    <w:p w:rsidR="00D23DAD" w:rsidRDefault="00D23DAD" w:rsidP="00D23DAD">
      <w:pPr>
        <w:spacing w:after="0" w:line="240" w:lineRule="auto"/>
        <w:jc w:val="both"/>
        <w:rPr>
          <w:rFonts w:ascii="Arial" w:eastAsia="Times New Roman" w:hAnsi="Arial" w:cs="Arial"/>
          <w:sz w:val="24"/>
          <w:szCs w:val="24"/>
          <w:lang w:eastAsia="sl-SI"/>
        </w:rPr>
      </w:pPr>
    </w:p>
    <w:p w:rsidR="00F67B83" w:rsidRPr="00D23DAD" w:rsidRDefault="00F67B83" w:rsidP="00D23DAD">
      <w:pPr>
        <w:spacing w:after="0" w:line="240" w:lineRule="auto"/>
        <w:jc w:val="both"/>
        <w:rPr>
          <w:rFonts w:ascii="Arial" w:eastAsia="Times New Roman" w:hAnsi="Arial" w:cs="Arial"/>
          <w:b/>
          <w:i/>
          <w:sz w:val="24"/>
          <w:szCs w:val="24"/>
          <w:u w:val="single"/>
          <w:lang w:eastAsia="sl-SI"/>
        </w:rPr>
      </w:pPr>
      <w:r w:rsidRPr="00D23DAD">
        <w:rPr>
          <w:rFonts w:ascii="Arial" w:eastAsia="Times New Roman" w:hAnsi="Arial" w:cs="Arial"/>
          <w:b/>
          <w:i/>
          <w:sz w:val="24"/>
          <w:szCs w:val="24"/>
          <w:u w:val="single"/>
          <w:lang w:eastAsia="sl-SI"/>
        </w:rPr>
        <w:t>Čas med letom (drugi del)</w:t>
      </w:r>
    </w:p>
    <w:p w:rsidR="00F67B83" w:rsidRPr="00D23DAD" w:rsidRDefault="00F67B83" w:rsidP="00D23DAD">
      <w:pPr>
        <w:spacing w:after="0" w:line="240" w:lineRule="auto"/>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Od konca velikonočnega časa do začetka adventa traja drugi del navadnega časa (časa med letom). </w:t>
      </w:r>
      <w:r w:rsidRPr="00D23DAD">
        <w:rPr>
          <w:rFonts w:ascii="Arial" w:eastAsia="Times New Roman" w:hAnsi="Arial" w:cs="Arial"/>
          <w:b/>
          <w:i/>
          <w:sz w:val="24"/>
          <w:szCs w:val="24"/>
          <w:u w:val="single"/>
          <w:lang w:eastAsia="sl-SI"/>
        </w:rPr>
        <w:t>Liturgična barva navadnega časa je zelena.</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Prazniki v navadnem času:</w:t>
      </w:r>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29. junij: </w:t>
      </w:r>
      <w:hyperlink r:id="rId49" w:tooltip="Sveti Peter in Pavel" w:history="1">
        <w:r w:rsidRPr="00D23DAD">
          <w:rPr>
            <w:rFonts w:ascii="Arial" w:eastAsia="Times New Roman" w:hAnsi="Arial" w:cs="Arial"/>
            <w:sz w:val="24"/>
            <w:szCs w:val="24"/>
            <w:lang w:eastAsia="sl-SI"/>
          </w:rPr>
          <w:t>sveti Peter in Pavel</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15. avgust: </w:t>
      </w:r>
      <w:hyperlink r:id="rId50" w:tooltip="Marijino vnebovzetje" w:history="1">
        <w:r w:rsidRPr="00D23DAD">
          <w:rPr>
            <w:rFonts w:ascii="Arial" w:eastAsia="Times New Roman" w:hAnsi="Arial" w:cs="Arial"/>
            <w:sz w:val="24"/>
            <w:szCs w:val="24"/>
            <w:lang w:eastAsia="sl-SI"/>
          </w:rPr>
          <w:t>Marijino vnebovzetje</w:t>
        </w:r>
      </w:hyperlink>
      <w:r w:rsidRPr="00D23DAD">
        <w:rPr>
          <w:rFonts w:ascii="Arial" w:eastAsia="Times New Roman" w:hAnsi="Arial" w:cs="Arial"/>
          <w:sz w:val="24"/>
          <w:szCs w:val="24"/>
          <w:lang w:eastAsia="sl-SI"/>
        </w:rPr>
        <w:t xml:space="preserve"> - </w:t>
      </w:r>
      <w:hyperlink r:id="rId51" w:tooltip="Veliki šmaren" w:history="1">
        <w:r w:rsidRPr="00D23DAD">
          <w:rPr>
            <w:rFonts w:ascii="Arial" w:eastAsia="Times New Roman" w:hAnsi="Arial" w:cs="Arial"/>
            <w:sz w:val="24"/>
            <w:szCs w:val="24"/>
            <w:lang w:eastAsia="sl-SI"/>
          </w:rPr>
          <w:t>veliki šmaren</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8. september: </w:t>
      </w:r>
      <w:hyperlink r:id="rId52" w:tooltip="Marijino rojstvo" w:history="1">
        <w:r w:rsidRPr="00D23DAD">
          <w:rPr>
            <w:rFonts w:ascii="Arial" w:eastAsia="Times New Roman" w:hAnsi="Arial" w:cs="Arial"/>
            <w:sz w:val="24"/>
            <w:szCs w:val="24"/>
            <w:lang w:eastAsia="sl-SI"/>
          </w:rPr>
          <w:t>Marijino rojstvo</w:t>
        </w:r>
      </w:hyperlink>
      <w:r w:rsidRPr="00D23DAD">
        <w:rPr>
          <w:rFonts w:ascii="Arial" w:eastAsia="Times New Roman" w:hAnsi="Arial" w:cs="Arial"/>
          <w:sz w:val="24"/>
          <w:szCs w:val="24"/>
          <w:lang w:eastAsia="sl-SI"/>
        </w:rPr>
        <w:t xml:space="preserve"> - </w:t>
      </w:r>
      <w:hyperlink r:id="rId53" w:tooltip="Mali šmaren" w:history="1">
        <w:r w:rsidRPr="00D23DAD">
          <w:rPr>
            <w:rFonts w:ascii="Arial" w:eastAsia="Times New Roman" w:hAnsi="Arial" w:cs="Arial"/>
            <w:sz w:val="24"/>
            <w:szCs w:val="24"/>
            <w:lang w:eastAsia="sl-SI"/>
          </w:rPr>
          <w:t>mali šmaren</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1. november: </w:t>
      </w:r>
      <w:hyperlink r:id="rId54" w:tooltip="Vsi sveti" w:history="1">
        <w:r w:rsidRPr="00D23DAD">
          <w:rPr>
            <w:rFonts w:ascii="Arial" w:eastAsia="Times New Roman" w:hAnsi="Arial" w:cs="Arial"/>
            <w:sz w:val="24"/>
            <w:szCs w:val="24"/>
            <w:lang w:eastAsia="sl-SI"/>
          </w:rPr>
          <w:t>vsi sveti</w:t>
        </w:r>
      </w:hyperlink>
    </w:p>
    <w:p w:rsidR="00F67B83" w:rsidRPr="00D23DAD" w:rsidRDefault="00F67B83" w:rsidP="00D23DAD">
      <w:pPr>
        <w:spacing w:after="0" w:line="240" w:lineRule="auto"/>
        <w:ind w:left="1416"/>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zadnja navadna nedelja: </w:t>
      </w:r>
      <w:hyperlink r:id="rId55" w:tooltip="Kristus kralj vesoljstva (stran ne obstaja)" w:history="1">
        <w:r w:rsidRPr="00D23DAD">
          <w:rPr>
            <w:rFonts w:ascii="Arial" w:eastAsia="Times New Roman" w:hAnsi="Arial" w:cs="Arial"/>
            <w:sz w:val="24"/>
            <w:szCs w:val="24"/>
            <w:lang w:eastAsia="sl-SI"/>
          </w:rPr>
          <w:t>Kristus kralj vesoljstva</w:t>
        </w:r>
      </w:hyperlink>
    </w:p>
    <w:p w:rsidR="00D23DAD" w:rsidRDefault="00D23DAD" w:rsidP="00D23DAD">
      <w:pPr>
        <w:spacing w:after="0" w:line="240" w:lineRule="auto"/>
        <w:jc w:val="both"/>
        <w:rPr>
          <w:rFonts w:ascii="Arial" w:eastAsia="Times New Roman" w:hAnsi="Arial" w:cs="Arial"/>
          <w:sz w:val="24"/>
          <w:szCs w:val="24"/>
          <w:lang w:eastAsia="sl-SI"/>
        </w:rPr>
      </w:pPr>
    </w:p>
    <w:p w:rsidR="00F67B83" w:rsidRPr="00D23DAD" w:rsidRDefault="00F67B83" w:rsidP="00D23DAD">
      <w:pPr>
        <w:spacing w:after="0" w:line="240" w:lineRule="auto"/>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Marijina meseca</w:t>
      </w:r>
    </w:p>
    <w:p w:rsidR="00F67B83" w:rsidRPr="00D23DAD" w:rsidRDefault="00F67B83" w:rsidP="00D23DAD">
      <w:pPr>
        <w:spacing w:after="0" w:line="240" w:lineRule="auto"/>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Koledar katoliške Cerkve posveča </w:t>
      </w:r>
      <w:hyperlink r:id="rId56" w:tooltip="Devica Marija" w:history="1">
        <w:r w:rsidRPr="00D23DAD">
          <w:rPr>
            <w:rFonts w:ascii="Arial" w:eastAsia="Times New Roman" w:hAnsi="Arial" w:cs="Arial"/>
            <w:sz w:val="24"/>
            <w:szCs w:val="24"/>
            <w:lang w:eastAsia="sl-SI"/>
          </w:rPr>
          <w:t>Mariji</w:t>
        </w:r>
      </w:hyperlink>
      <w:r w:rsidRPr="00D23DAD">
        <w:rPr>
          <w:rFonts w:ascii="Arial" w:eastAsia="Times New Roman" w:hAnsi="Arial" w:cs="Arial"/>
          <w:sz w:val="24"/>
          <w:szCs w:val="24"/>
          <w:lang w:eastAsia="sl-SI"/>
        </w:rPr>
        <w:t xml:space="preserve"> kar dva meseca posebnih pobožnosti:</w:t>
      </w:r>
    </w:p>
    <w:p w:rsidR="00F67B83" w:rsidRPr="00D23DAD" w:rsidRDefault="00F67B83" w:rsidP="00D23DAD">
      <w:pPr>
        <w:spacing w:after="0" w:line="240" w:lineRule="auto"/>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mesec maj je posvečen Mariji osebno; verniki so v maju vabljeni k mašam, ki se imenujejo šmarnice (šmarne maše).</w:t>
      </w:r>
    </w:p>
    <w:p w:rsidR="00F67B83" w:rsidRPr="00D23DAD" w:rsidRDefault="00F67B83" w:rsidP="00D23DAD">
      <w:pPr>
        <w:spacing w:after="0" w:line="240" w:lineRule="auto"/>
        <w:jc w:val="both"/>
        <w:rPr>
          <w:rFonts w:ascii="Arial" w:eastAsia="Times New Roman" w:hAnsi="Arial" w:cs="Arial"/>
          <w:sz w:val="24"/>
          <w:szCs w:val="24"/>
          <w:lang w:eastAsia="sl-SI"/>
        </w:rPr>
      </w:pPr>
      <w:r w:rsidRPr="00D23DAD">
        <w:rPr>
          <w:rFonts w:ascii="Arial" w:eastAsia="Times New Roman" w:hAnsi="Arial" w:cs="Arial"/>
          <w:sz w:val="24"/>
          <w:szCs w:val="24"/>
          <w:lang w:eastAsia="sl-SI"/>
        </w:rPr>
        <w:t xml:space="preserve">oktober je posvečen molitvi </w:t>
      </w:r>
      <w:hyperlink r:id="rId57" w:tooltip="Rožni venec" w:history="1">
        <w:r w:rsidRPr="00D23DAD">
          <w:rPr>
            <w:rFonts w:ascii="Arial" w:eastAsia="Times New Roman" w:hAnsi="Arial" w:cs="Arial"/>
            <w:sz w:val="24"/>
            <w:szCs w:val="24"/>
            <w:lang w:eastAsia="sl-SI"/>
          </w:rPr>
          <w:t>rožnega venca</w:t>
        </w:r>
      </w:hyperlink>
      <w:r w:rsidRPr="00D23DAD">
        <w:rPr>
          <w:rFonts w:ascii="Arial" w:eastAsia="Times New Roman" w:hAnsi="Arial" w:cs="Arial"/>
          <w:sz w:val="24"/>
          <w:szCs w:val="24"/>
          <w:lang w:eastAsia="sl-SI"/>
        </w:rPr>
        <w:t>; verniki so vabljeni, da v oktobru vsak dan molijo to molitev posvečeno Mariji.</w:t>
      </w:r>
    </w:p>
    <w:p w:rsidR="00F67B83" w:rsidRDefault="00F67B83" w:rsidP="008A291D">
      <w:pPr>
        <w:spacing w:after="0" w:line="240" w:lineRule="auto"/>
        <w:jc w:val="both"/>
        <w:rPr>
          <w:rFonts w:ascii="Arial" w:eastAsia="Times New Roman" w:hAnsi="Arial" w:cs="Arial"/>
          <w:sz w:val="24"/>
          <w:szCs w:val="24"/>
          <w:lang w:eastAsia="sl-SI"/>
        </w:rPr>
      </w:pPr>
    </w:p>
    <w:p w:rsidR="008A291D" w:rsidRDefault="008A291D" w:rsidP="008A291D">
      <w:pPr>
        <w:spacing w:after="0" w:line="240" w:lineRule="auto"/>
        <w:jc w:val="both"/>
        <w:rPr>
          <w:rFonts w:ascii="Arial" w:eastAsia="Times New Roman" w:hAnsi="Arial" w:cs="Arial"/>
          <w:sz w:val="24"/>
          <w:szCs w:val="24"/>
          <w:lang w:eastAsia="sl-SI"/>
        </w:rPr>
      </w:pPr>
    </w:p>
    <w:p w:rsidR="00D23DAD" w:rsidRDefault="00D23DAD" w:rsidP="008A291D">
      <w:pPr>
        <w:spacing w:after="0" w:line="240" w:lineRule="auto"/>
        <w:jc w:val="both"/>
        <w:rPr>
          <w:rFonts w:ascii="Arial" w:eastAsia="Times New Roman" w:hAnsi="Arial" w:cs="Arial"/>
          <w:sz w:val="24"/>
          <w:szCs w:val="24"/>
          <w:lang w:eastAsia="sl-SI"/>
        </w:rPr>
      </w:pPr>
    </w:p>
    <w:p w:rsidR="008A291D" w:rsidRDefault="008A291D" w:rsidP="008A291D">
      <w:pPr>
        <w:spacing w:after="0" w:line="240" w:lineRule="auto"/>
        <w:jc w:val="both"/>
        <w:rPr>
          <w:rFonts w:ascii="Arial" w:eastAsia="Times New Roman" w:hAnsi="Arial" w:cs="Arial"/>
          <w:sz w:val="24"/>
          <w:szCs w:val="24"/>
          <w:lang w:eastAsia="sl-SI"/>
        </w:rPr>
      </w:pPr>
    </w:p>
    <w:p w:rsidR="008A291D" w:rsidRPr="00554252" w:rsidRDefault="008A291D" w:rsidP="008A291D">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 xml:space="preserve">DEJAVNOST V SKUPINI: </w:t>
      </w:r>
    </w:p>
    <w:p w:rsidR="008A291D" w:rsidRDefault="00BC466B" w:rsidP="00BC466B">
      <w:pPr>
        <w:numPr>
          <w:ilvl w:val="0"/>
          <w:numId w:val="2"/>
        </w:numPr>
        <w:spacing w:after="0" w:line="240" w:lineRule="auto"/>
        <w:jc w:val="both"/>
        <w:rPr>
          <w:rFonts w:ascii="Arial" w:hAnsi="Arial" w:cs="Arial"/>
          <w:sz w:val="24"/>
          <w:szCs w:val="24"/>
        </w:rPr>
      </w:pPr>
      <w:r>
        <w:rPr>
          <w:rFonts w:ascii="Arial" w:hAnsi="Arial" w:cs="Arial"/>
          <w:sz w:val="24"/>
          <w:szCs w:val="24"/>
        </w:rPr>
        <w:t xml:space="preserve">Otroci po parih ali večjih skupinah dobijo lističe  z vsemi prazniki – lahko vsaka skupina svojo barvo listov. Škatle z napisi delov cerkvenega leta razporedimo po prostoru. Naloga otrok je, da razporedijo praznike v pravilne škatle. Škatle naj bodo odprte, tako da si lahko pomagajo s pravilnimi  odgovori, ki smo </w:t>
      </w:r>
      <w:r w:rsidR="00EC290A" w:rsidRPr="00BC466B">
        <w:rPr>
          <w:rFonts w:ascii="Arial" w:hAnsi="Arial" w:cs="Arial"/>
          <w:sz w:val="24"/>
          <w:szCs w:val="24"/>
        </w:rPr>
        <w:t xml:space="preserve"> </w:t>
      </w:r>
      <w:r>
        <w:rPr>
          <w:rFonts w:ascii="Arial" w:hAnsi="Arial" w:cs="Arial"/>
          <w:sz w:val="24"/>
          <w:szCs w:val="24"/>
        </w:rPr>
        <w:t xml:space="preserve">na začetku dali v škatle. </w:t>
      </w:r>
    </w:p>
    <w:p w:rsidR="00BC466B" w:rsidRDefault="00BC466B" w:rsidP="00BC466B">
      <w:pPr>
        <w:spacing w:after="0" w:line="240" w:lineRule="auto"/>
        <w:jc w:val="both"/>
        <w:rPr>
          <w:rFonts w:ascii="Arial" w:hAnsi="Arial" w:cs="Arial"/>
          <w:sz w:val="24"/>
          <w:szCs w:val="24"/>
        </w:rPr>
      </w:pPr>
    </w:p>
    <w:p w:rsidR="00BC466B" w:rsidRDefault="0048532C" w:rsidP="00BC466B">
      <w:pPr>
        <w:spacing w:after="0" w:line="240" w:lineRule="auto"/>
        <w:jc w:val="both"/>
        <w:rPr>
          <w:rFonts w:ascii="Arial" w:hAnsi="Arial" w:cs="Arial"/>
          <w:sz w:val="24"/>
          <w:szCs w:val="24"/>
        </w:rPr>
      </w:pPr>
      <w:r>
        <w:rPr>
          <w:rFonts w:ascii="Arial" w:hAnsi="Arial" w:cs="Arial"/>
          <w:sz w:val="24"/>
          <w:szCs w:val="24"/>
        </w:rPr>
        <w:t>Tabela s prazniki / če želimo lahko seveda kakšnega od praznikov izločimo</w:t>
      </w:r>
      <w:bookmarkStart w:id="0" w:name="_GoBack"/>
      <w:bookmarkEnd w:id="0"/>
    </w:p>
    <w:p w:rsidR="00BC466B" w:rsidRDefault="00BC466B" w:rsidP="00BC466B">
      <w:pPr>
        <w:spacing w:after="0" w:line="240" w:lineRule="auto"/>
        <w:jc w:val="both"/>
        <w:rPr>
          <w:rFonts w:ascii="Arial" w:hAnsi="Arial" w:cs="Arial"/>
          <w:sz w:val="24"/>
          <w:szCs w:val="24"/>
        </w:rPr>
      </w:pPr>
    </w:p>
    <w:tbl>
      <w:tblPr>
        <w:tblStyle w:val="Tabelamrea"/>
        <w:tblW w:w="0" w:type="auto"/>
        <w:tblLook w:val="04A0" w:firstRow="1" w:lastRow="0" w:firstColumn="1" w:lastColumn="0" w:noHBand="0" w:noVBand="1"/>
      </w:tblPr>
      <w:tblGrid>
        <w:gridCol w:w="4531"/>
        <w:gridCol w:w="4531"/>
      </w:tblGrid>
      <w:tr w:rsidR="00BC466B" w:rsidTr="00BC466B">
        <w:tc>
          <w:tcPr>
            <w:tcW w:w="4531" w:type="dxa"/>
          </w:tcPr>
          <w:p w:rsidR="00BC466B" w:rsidRDefault="00BC466B" w:rsidP="00BC466B">
            <w:pPr>
              <w:spacing w:after="0" w:line="240" w:lineRule="auto"/>
              <w:jc w:val="both"/>
              <w:rPr>
                <w:rFonts w:ascii="Arial" w:hAnsi="Arial" w:cs="Arial"/>
                <w:sz w:val="24"/>
                <w:szCs w:val="24"/>
              </w:rPr>
            </w:pPr>
            <w:r>
              <w:rPr>
                <w:rFonts w:ascii="Arial" w:hAnsi="Arial" w:cs="Arial"/>
                <w:sz w:val="24"/>
                <w:szCs w:val="24"/>
              </w:rPr>
              <w:t>Velika noč</w:t>
            </w:r>
          </w:p>
        </w:tc>
        <w:tc>
          <w:tcPr>
            <w:tcW w:w="4531" w:type="dxa"/>
          </w:tcPr>
          <w:p w:rsidR="00BC466B" w:rsidRDefault="0048532C" w:rsidP="00BC466B">
            <w:pPr>
              <w:spacing w:after="0" w:line="240" w:lineRule="auto"/>
              <w:jc w:val="both"/>
              <w:rPr>
                <w:rFonts w:ascii="Arial" w:hAnsi="Arial" w:cs="Arial"/>
                <w:sz w:val="24"/>
                <w:szCs w:val="24"/>
              </w:rPr>
            </w:pPr>
            <w:r>
              <w:rPr>
                <w:rFonts w:ascii="Arial" w:hAnsi="Arial" w:cs="Arial"/>
                <w:sz w:val="24"/>
                <w:szCs w:val="24"/>
              </w:rPr>
              <w:t xml:space="preserve">Marijino oznanjenje – 25. 3. </w:t>
            </w:r>
          </w:p>
        </w:tc>
      </w:tr>
      <w:tr w:rsidR="00BC466B" w:rsidTr="00BC466B">
        <w:tc>
          <w:tcPr>
            <w:tcW w:w="4531" w:type="dxa"/>
          </w:tcPr>
          <w:p w:rsidR="00BC466B" w:rsidRDefault="00BC466B" w:rsidP="00BC466B">
            <w:pPr>
              <w:spacing w:after="0" w:line="240" w:lineRule="auto"/>
              <w:jc w:val="both"/>
              <w:rPr>
                <w:rFonts w:ascii="Arial" w:hAnsi="Arial" w:cs="Arial"/>
                <w:sz w:val="24"/>
                <w:szCs w:val="24"/>
              </w:rPr>
            </w:pPr>
            <w:r>
              <w:rPr>
                <w:rFonts w:ascii="Arial" w:hAnsi="Arial" w:cs="Arial"/>
                <w:sz w:val="24"/>
                <w:szCs w:val="24"/>
              </w:rPr>
              <w:t>Vnebohod</w:t>
            </w:r>
          </w:p>
        </w:tc>
        <w:tc>
          <w:tcPr>
            <w:tcW w:w="4531" w:type="dxa"/>
          </w:tcPr>
          <w:p w:rsidR="00BC466B" w:rsidRDefault="0048532C" w:rsidP="00BC466B">
            <w:pPr>
              <w:spacing w:after="0" w:line="240" w:lineRule="auto"/>
              <w:jc w:val="both"/>
              <w:rPr>
                <w:rFonts w:ascii="Arial" w:hAnsi="Arial" w:cs="Arial"/>
                <w:sz w:val="24"/>
                <w:szCs w:val="24"/>
              </w:rPr>
            </w:pPr>
            <w:r>
              <w:rPr>
                <w:rFonts w:ascii="Arial" w:hAnsi="Arial" w:cs="Arial"/>
                <w:sz w:val="24"/>
                <w:szCs w:val="24"/>
              </w:rPr>
              <w:t xml:space="preserve">Sveti Jožef – 19. 3. </w:t>
            </w:r>
          </w:p>
        </w:tc>
      </w:tr>
      <w:tr w:rsidR="00BC466B" w:rsidTr="00BC466B">
        <w:tc>
          <w:tcPr>
            <w:tcW w:w="4531" w:type="dxa"/>
          </w:tcPr>
          <w:p w:rsidR="00BC466B" w:rsidRDefault="00BC466B" w:rsidP="00BC466B">
            <w:pPr>
              <w:spacing w:after="0" w:line="240" w:lineRule="auto"/>
              <w:jc w:val="both"/>
              <w:rPr>
                <w:rFonts w:ascii="Arial" w:hAnsi="Arial" w:cs="Arial"/>
                <w:sz w:val="24"/>
                <w:szCs w:val="24"/>
              </w:rPr>
            </w:pPr>
            <w:r>
              <w:rPr>
                <w:rFonts w:ascii="Arial" w:hAnsi="Arial" w:cs="Arial"/>
                <w:sz w:val="24"/>
                <w:szCs w:val="24"/>
              </w:rPr>
              <w:t>Binkošti</w:t>
            </w:r>
          </w:p>
        </w:tc>
        <w:tc>
          <w:tcPr>
            <w:tcW w:w="4531" w:type="dxa"/>
          </w:tcPr>
          <w:p w:rsidR="00BC466B" w:rsidRDefault="0048532C" w:rsidP="00BC466B">
            <w:pPr>
              <w:spacing w:after="0" w:line="240" w:lineRule="auto"/>
              <w:jc w:val="both"/>
              <w:rPr>
                <w:rFonts w:ascii="Arial" w:hAnsi="Arial" w:cs="Arial"/>
                <w:sz w:val="24"/>
                <w:szCs w:val="24"/>
              </w:rPr>
            </w:pPr>
            <w:r>
              <w:rPr>
                <w:rFonts w:ascii="Arial" w:hAnsi="Arial" w:cs="Arial"/>
                <w:sz w:val="24"/>
                <w:szCs w:val="24"/>
              </w:rPr>
              <w:t>Cvetna nedelja</w:t>
            </w:r>
          </w:p>
        </w:tc>
      </w:tr>
      <w:tr w:rsidR="00BC466B" w:rsidTr="00BC466B">
        <w:tc>
          <w:tcPr>
            <w:tcW w:w="4531" w:type="dxa"/>
          </w:tcPr>
          <w:p w:rsidR="00BC466B" w:rsidRDefault="00BC466B" w:rsidP="00BC466B">
            <w:pPr>
              <w:spacing w:after="0" w:line="240" w:lineRule="auto"/>
              <w:jc w:val="both"/>
              <w:rPr>
                <w:rFonts w:ascii="Arial" w:hAnsi="Arial" w:cs="Arial"/>
                <w:sz w:val="24"/>
                <w:szCs w:val="24"/>
              </w:rPr>
            </w:pPr>
            <w:r>
              <w:rPr>
                <w:rFonts w:ascii="Arial" w:hAnsi="Arial" w:cs="Arial"/>
                <w:sz w:val="24"/>
                <w:szCs w:val="24"/>
              </w:rPr>
              <w:t>Sveta trojica</w:t>
            </w:r>
          </w:p>
        </w:tc>
        <w:tc>
          <w:tcPr>
            <w:tcW w:w="4531" w:type="dxa"/>
          </w:tcPr>
          <w:p w:rsidR="00BC466B" w:rsidRDefault="0048532C" w:rsidP="00BC466B">
            <w:pPr>
              <w:spacing w:after="0" w:line="240" w:lineRule="auto"/>
              <w:jc w:val="both"/>
              <w:rPr>
                <w:rFonts w:ascii="Arial" w:hAnsi="Arial" w:cs="Arial"/>
                <w:sz w:val="24"/>
                <w:szCs w:val="24"/>
              </w:rPr>
            </w:pPr>
            <w:r>
              <w:rPr>
                <w:rFonts w:ascii="Arial" w:hAnsi="Arial" w:cs="Arial"/>
                <w:sz w:val="24"/>
                <w:szCs w:val="24"/>
              </w:rPr>
              <w:t>Velik četrtek</w:t>
            </w:r>
          </w:p>
        </w:tc>
      </w:tr>
      <w:tr w:rsidR="00BC466B" w:rsidTr="00BC466B">
        <w:tc>
          <w:tcPr>
            <w:tcW w:w="4531" w:type="dxa"/>
          </w:tcPr>
          <w:p w:rsidR="00BC466B" w:rsidRDefault="0048532C" w:rsidP="00BC466B">
            <w:pPr>
              <w:spacing w:after="0" w:line="240" w:lineRule="auto"/>
              <w:jc w:val="both"/>
              <w:rPr>
                <w:rFonts w:ascii="Arial" w:hAnsi="Arial" w:cs="Arial"/>
                <w:sz w:val="24"/>
                <w:szCs w:val="24"/>
              </w:rPr>
            </w:pPr>
            <w:r>
              <w:rPr>
                <w:rFonts w:ascii="Arial" w:hAnsi="Arial" w:cs="Arial"/>
                <w:sz w:val="24"/>
                <w:szCs w:val="24"/>
              </w:rPr>
              <w:t>pepelnica</w:t>
            </w:r>
          </w:p>
        </w:tc>
        <w:tc>
          <w:tcPr>
            <w:tcW w:w="4531" w:type="dxa"/>
          </w:tcPr>
          <w:p w:rsidR="00BC466B" w:rsidRDefault="0048532C" w:rsidP="00BC466B">
            <w:pPr>
              <w:spacing w:after="0" w:line="240" w:lineRule="auto"/>
              <w:jc w:val="both"/>
              <w:rPr>
                <w:rFonts w:ascii="Arial" w:hAnsi="Arial" w:cs="Arial"/>
                <w:sz w:val="24"/>
                <w:szCs w:val="24"/>
              </w:rPr>
            </w:pPr>
            <w:r>
              <w:rPr>
                <w:rFonts w:ascii="Arial" w:hAnsi="Arial" w:cs="Arial"/>
                <w:sz w:val="24"/>
                <w:szCs w:val="24"/>
              </w:rPr>
              <w:t xml:space="preserve">Velik petek </w:t>
            </w:r>
          </w:p>
        </w:tc>
      </w:tr>
      <w:tr w:rsidR="0048532C" w:rsidTr="00BC466B">
        <w:tc>
          <w:tcPr>
            <w:tcW w:w="4531" w:type="dxa"/>
          </w:tcPr>
          <w:p w:rsidR="0048532C" w:rsidRDefault="0048532C" w:rsidP="0048532C">
            <w:pPr>
              <w:spacing w:after="0" w:line="240" w:lineRule="auto"/>
              <w:rPr>
                <w:rFonts w:ascii="Arial" w:hAnsi="Arial" w:cs="Arial"/>
                <w:sz w:val="24"/>
                <w:szCs w:val="24"/>
              </w:rPr>
            </w:pPr>
            <w:r>
              <w:rPr>
                <w:rFonts w:ascii="Arial" w:hAnsi="Arial" w:cs="Arial"/>
                <w:sz w:val="24"/>
                <w:szCs w:val="24"/>
              </w:rPr>
              <w:lastRenderedPageBreak/>
              <w:t>Velika sobota</w:t>
            </w:r>
          </w:p>
        </w:tc>
        <w:tc>
          <w:tcPr>
            <w:tcW w:w="4531" w:type="dxa"/>
          </w:tcPr>
          <w:p w:rsidR="0048532C" w:rsidRDefault="0048532C" w:rsidP="00BC466B">
            <w:pPr>
              <w:spacing w:after="0" w:line="240" w:lineRule="auto"/>
              <w:jc w:val="both"/>
              <w:rPr>
                <w:rFonts w:ascii="Arial" w:hAnsi="Arial" w:cs="Arial"/>
                <w:sz w:val="24"/>
                <w:szCs w:val="24"/>
              </w:rPr>
            </w:pPr>
            <w:r>
              <w:rPr>
                <w:rFonts w:ascii="Arial" w:hAnsi="Arial" w:cs="Arial"/>
                <w:sz w:val="24"/>
                <w:szCs w:val="24"/>
              </w:rPr>
              <w:t xml:space="preserve">Miklavž – 6. 12. </w:t>
            </w:r>
          </w:p>
        </w:tc>
      </w:tr>
      <w:tr w:rsidR="00BC466B" w:rsidTr="00BC466B">
        <w:tc>
          <w:tcPr>
            <w:tcW w:w="4531" w:type="dxa"/>
          </w:tcPr>
          <w:p w:rsidR="00BC466B" w:rsidRDefault="0048532C" w:rsidP="0048532C">
            <w:pPr>
              <w:spacing w:after="0" w:line="240" w:lineRule="auto"/>
              <w:jc w:val="both"/>
              <w:rPr>
                <w:rFonts w:ascii="Arial" w:hAnsi="Arial" w:cs="Arial"/>
                <w:sz w:val="24"/>
                <w:szCs w:val="24"/>
              </w:rPr>
            </w:pPr>
            <w:r>
              <w:rPr>
                <w:rFonts w:ascii="Arial" w:hAnsi="Arial" w:cs="Arial"/>
                <w:sz w:val="24"/>
                <w:szCs w:val="24"/>
              </w:rPr>
              <w:t xml:space="preserve">Brezmadežno spočetje – 8.12. </w:t>
            </w:r>
          </w:p>
        </w:tc>
        <w:tc>
          <w:tcPr>
            <w:tcW w:w="4531" w:type="dxa"/>
          </w:tcPr>
          <w:p w:rsidR="00BC466B" w:rsidRDefault="00BC466B" w:rsidP="00BC466B">
            <w:pPr>
              <w:spacing w:after="0" w:line="240" w:lineRule="auto"/>
              <w:jc w:val="both"/>
              <w:rPr>
                <w:rFonts w:ascii="Arial" w:hAnsi="Arial" w:cs="Arial"/>
                <w:sz w:val="24"/>
                <w:szCs w:val="24"/>
              </w:rPr>
            </w:pPr>
            <w:hyperlink r:id="rId58" w:tooltip="Sveto rešnje telo in kri" w:history="1">
              <w:r w:rsidRPr="00D23DAD">
                <w:rPr>
                  <w:rFonts w:ascii="Arial" w:eastAsia="Times New Roman" w:hAnsi="Arial" w:cs="Arial"/>
                  <w:sz w:val="24"/>
                  <w:szCs w:val="24"/>
                  <w:lang w:eastAsia="sl-SI"/>
                </w:rPr>
                <w:t>sveto rešnje telo in kri</w:t>
              </w:r>
            </w:hyperlink>
            <w:r w:rsidRPr="00D23DAD">
              <w:rPr>
                <w:rFonts w:ascii="Arial" w:eastAsia="Times New Roman" w:hAnsi="Arial" w:cs="Arial"/>
                <w:sz w:val="24"/>
                <w:szCs w:val="24"/>
                <w:lang w:eastAsia="sl-SI"/>
              </w:rPr>
              <w:t xml:space="preserve"> - </w:t>
            </w:r>
            <w:hyperlink r:id="rId59" w:tooltip="Telovo" w:history="1">
              <w:proofErr w:type="spellStart"/>
              <w:r w:rsidRPr="00D23DAD">
                <w:rPr>
                  <w:rFonts w:ascii="Arial" w:eastAsia="Times New Roman" w:hAnsi="Arial" w:cs="Arial"/>
                  <w:sz w:val="24"/>
                  <w:szCs w:val="24"/>
                  <w:lang w:eastAsia="sl-SI"/>
                </w:rPr>
                <w:t>telovo</w:t>
              </w:r>
              <w:proofErr w:type="spellEnd"/>
            </w:hyperlink>
          </w:p>
        </w:tc>
      </w:tr>
      <w:tr w:rsidR="00BC466B" w:rsidTr="00BC466B">
        <w:tc>
          <w:tcPr>
            <w:tcW w:w="4531" w:type="dxa"/>
          </w:tcPr>
          <w:p w:rsidR="00BC466B" w:rsidRPr="00D23DAD" w:rsidRDefault="00BC466B" w:rsidP="0048532C">
            <w:pPr>
              <w:spacing w:after="0" w:line="240" w:lineRule="auto"/>
              <w:jc w:val="both"/>
              <w:rPr>
                <w:rFonts w:ascii="Arial" w:eastAsia="Times New Roman" w:hAnsi="Arial" w:cs="Arial"/>
                <w:sz w:val="24"/>
                <w:szCs w:val="24"/>
                <w:lang w:eastAsia="sl-SI"/>
              </w:rPr>
            </w:pPr>
            <w:hyperlink r:id="rId60" w:tooltip="Marijino vnebovzetje" w:history="1">
              <w:r w:rsidRPr="00D23DAD">
                <w:rPr>
                  <w:rFonts w:ascii="Arial" w:eastAsia="Times New Roman" w:hAnsi="Arial" w:cs="Arial"/>
                  <w:sz w:val="24"/>
                  <w:szCs w:val="24"/>
                  <w:lang w:eastAsia="sl-SI"/>
                </w:rPr>
                <w:t>Marijino vnebovzetje</w:t>
              </w:r>
            </w:hyperlink>
            <w:r w:rsidRPr="00D23DAD">
              <w:rPr>
                <w:rFonts w:ascii="Arial" w:eastAsia="Times New Roman" w:hAnsi="Arial" w:cs="Arial"/>
                <w:sz w:val="24"/>
                <w:szCs w:val="24"/>
                <w:lang w:eastAsia="sl-SI"/>
              </w:rPr>
              <w:t xml:space="preserve"> - </w:t>
            </w:r>
            <w:hyperlink r:id="rId61" w:tooltip="Veliki šmaren" w:history="1">
              <w:r w:rsidRPr="00D23DAD">
                <w:rPr>
                  <w:rFonts w:ascii="Arial" w:eastAsia="Times New Roman" w:hAnsi="Arial" w:cs="Arial"/>
                  <w:sz w:val="24"/>
                  <w:szCs w:val="24"/>
                  <w:lang w:eastAsia="sl-SI"/>
                </w:rPr>
                <w:t>veliki šmaren</w:t>
              </w:r>
            </w:hyperlink>
            <w:r w:rsidR="0048532C">
              <w:rPr>
                <w:rFonts w:ascii="Arial" w:eastAsia="Times New Roman" w:hAnsi="Arial" w:cs="Arial"/>
                <w:sz w:val="24"/>
                <w:szCs w:val="24"/>
                <w:lang w:eastAsia="sl-SI"/>
              </w:rPr>
              <w:t xml:space="preserve"> – 15. 8. </w:t>
            </w:r>
          </w:p>
          <w:p w:rsidR="00BC466B" w:rsidRDefault="00BC466B" w:rsidP="00BC466B">
            <w:pPr>
              <w:spacing w:after="0" w:line="240" w:lineRule="auto"/>
              <w:jc w:val="both"/>
              <w:rPr>
                <w:rFonts w:ascii="Arial" w:hAnsi="Arial" w:cs="Arial"/>
                <w:sz w:val="24"/>
                <w:szCs w:val="24"/>
              </w:rPr>
            </w:pPr>
          </w:p>
        </w:tc>
        <w:tc>
          <w:tcPr>
            <w:tcW w:w="4531" w:type="dxa"/>
          </w:tcPr>
          <w:p w:rsidR="00BC466B" w:rsidRPr="00D23DAD" w:rsidRDefault="00BC466B" w:rsidP="00BC466B">
            <w:pPr>
              <w:spacing w:after="0" w:line="240" w:lineRule="auto"/>
              <w:ind w:left="1416"/>
              <w:jc w:val="both"/>
              <w:rPr>
                <w:rFonts w:ascii="Arial" w:eastAsia="Times New Roman" w:hAnsi="Arial" w:cs="Arial"/>
                <w:sz w:val="24"/>
                <w:szCs w:val="24"/>
                <w:lang w:eastAsia="sl-SI"/>
              </w:rPr>
            </w:pPr>
            <w:hyperlink r:id="rId62" w:tooltip="Kristus kralj vesoljstva (stran ne obstaja)" w:history="1">
              <w:r w:rsidRPr="00D23DAD">
                <w:rPr>
                  <w:rFonts w:ascii="Arial" w:eastAsia="Times New Roman" w:hAnsi="Arial" w:cs="Arial"/>
                  <w:sz w:val="24"/>
                  <w:szCs w:val="24"/>
                  <w:lang w:eastAsia="sl-SI"/>
                </w:rPr>
                <w:t>Kristus kralj vesoljstva</w:t>
              </w:r>
            </w:hyperlink>
          </w:p>
          <w:p w:rsidR="00BC466B" w:rsidRDefault="00BC466B" w:rsidP="00BC466B">
            <w:pPr>
              <w:spacing w:after="0" w:line="240" w:lineRule="auto"/>
              <w:jc w:val="both"/>
              <w:rPr>
                <w:rFonts w:ascii="Arial" w:hAnsi="Arial" w:cs="Arial"/>
                <w:sz w:val="24"/>
                <w:szCs w:val="24"/>
              </w:rPr>
            </w:pPr>
          </w:p>
        </w:tc>
      </w:tr>
      <w:tr w:rsidR="00BC466B" w:rsidTr="00BC466B">
        <w:tc>
          <w:tcPr>
            <w:tcW w:w="4531" w:type="dxa"/>
          </w:tcPr>
          <w:p w:rsidR="00BC466B" w:rsidRPr="00D23DAD" w:rsidRDefault="00BC466B" w:rsidP="0048532C">
            <w:pPr>
              <w:spacing w:after="0" w:line="240" w:lineRule="auto"/>
              <w:jc w:val="both"/>
              <w:rPr>
                <w:rFonts w:ascii="Arial" w:eastAsia="Times New Roman" w:hAnsi="Arial" w:cs="Arial"/>
                <w:sz w:val="24"/>
                <w:szCs w:val="24"/>
                <w:lang w:eastAsia="sl-SI"/>
              </w:rPr>
            </w:pPr>
            <w:hyperlink r:id="rId63" w:tooltip="Marijino rojstvo" w:history="1">
              <w:r w:rsidRPr="00D23DAD">
                <w:rPr>
                  <w:rFonts w:ascii="Arial" w:eastAsia="Times New Roman" w:hAnsi="Arial" w:cs="Arial"/>
                  <w:sz w:val="24"/>
                  <w:szCs w:val="24"/>
                  <w:lang w:eastAsia="sl-SI"/>
                </w:rPr>
                <w:t>Marijino rojstvo</w:t>
              </w:r>
            </w:hyperlink>
            <w:r w:rsidRPr="00D23DAD">
              <w:rPr>
                <w:rFonts w:ascii="Arial" w:eastAsia="Times New Roman" w:hAnsi="Arial" w:cs="Arial"/>
                <w:sz w:val="24"/>
                <w:szCs w:val="24"/>
                <w:lang w:eastAsia="sl-SI"/>
              </w:rPr>
              <w:t xml:space="preserve"> - </w:t>
            </w:r>
            <w:hyperlink r:id="rId64" w:tooltip="Mali šmaren" w:history="1">
              <w:r w:rsidRPr="00D23DAD">
                <w:rPr>
                  <w:rFonts w:ascii="Arial" w:eastAsia="Times New Roman" w:hAnsi="Arial" w:cs="Arial"/>
                  <w:sz w:val="24"/>
                  <w:szCs w:val="24"/>
                  <w:lang w:eastAsia="sl-SI"/>
                </w:rPr>
                <w:t>mali šmaren</w:t>
              </w:r>
            </w:hyperlink>
            <w:r w:rsidR="0048532C">
              <w:rPr>
                <w:rFonts w:ascii="Arial" w:eastAsia="Times New Roman" w:hAnsi="Arial" w:cs="Arial"/>
                <w:sz w:val="24"/>
                <w:szCs w:val="24"/>
                <w:lang w:eastAsia="sl-SI"/>
              </w:rPr>
              <w:t xml:space="preserve"> – 8. 9. </w:t>
            </w:r>
          </w:p>
          <w:p w:rsidR="00BC466B" w:rsidRDefault="00BC466B" w:rsidP="00BC466B">
            <w:pPr>
              <w:spacing w:after="0" w:line="240" w:lineRule="auto"/>
              <w:jc w:val="both"/>
              <w:rPr>
                <w:rFonts w:ascii="Arial" w:hAnsi="Arial" w:cs="Arial"/>
                <w:sz w:val="24"/>
                <w:szCs w:val="24"/>
              </w:rPr>
            </w:pPr>
          </w:p>
        </w:tc>
        <w:tc>
          <w:tcPr>
            <w:tcW w:w="4531" w:type="dxa"/>
          </w:tcPr>
          <w:p w:rsidR="00BC466B" w:rsidRPr="00D23DAD" w:rsidRDefault="00BC466B" w:rsidP="00BC466B">
            <w:pPr>
              <w:spacing w:after="0" w:line="240" w:lineRule="auto"/>
              <w:ind w:left="1416"/>
              <w:jc w:val="both"/>
              <w:rPr>
                <w:rFonts w:ascii="Arial" w:eastAsia="Times New Roman" w:hAnsi="Arial" w:cs="Arial"/>
                <w:sz w:val="24"/>
                <w:szCs w:val="24"/>
                <w:lang w:eastAsia="sl-SI"/>
              </w:rPr>
            </w:pPr>
            <w:hyperlink r:id="rId65" w:tooltip="Vsi sveti" w:history="1">
              <w:r w:rsidRPr="00D23DAD">
                <w:rPr>
                  <w:rFonts w:ascii="Arial" w:eastAsia="Times New Roman" w:hAnsi="Arial" w:cs="Arial"/>
                  <w:sz w:val="24"/>
                  <w:szCs w:val="24"/>
                  <w:lang w:eastAsia="sl-SI"/>
                </w:rPr>
                <w:t>vsi sveti</w:t>
              </w:r>
            </w:hyperlink>
            <w:r w:rsidR="0048532C">
              <w:rPr>
                <w:rFonts w:ascii="Arial" w:eastAsia="Times New Roman" w:hAnsi="Arial" w:cs="Arial"/>
                <w:sz w:val="24"/>
                <w:szCs w:val="24"/>
                <w:lang w:eastAsia="sl-SI"/>
              </w:rPr>
              <w:t xml:space="preserve"> – 1. 11. </w:t>
            </w:r>
          </w:p>
          <w:p w:rsidR="00BC466B" w:rsidRDefault="00BC466B" w:rsidP="00BC466B">
            <w:pPr>
              <w:spacing w:after="0" w:line="240" w:lineRule="auto"/>
              <w:jc w:val="both"/>
              <w:rPr>
                <w:rFonts w:ascii="Arial" w:hAnsi="Arial" w:cs="Arial"/>
                <w:sz w:val="24"/>
                <w:szCs w:val="24"/>
              </w:rPr>
            </w:pPr>
          </w:p>
        </w:tc>
      </w:tr>
      <w:tr w:rsidR="0048532C" w:rsidTr="00BC466B">
        <w:tc>
          <w:tcPr>
            <w:tcW w:w="4531" w:type="dxa"/>
          </w:tcPr>
          <w:p w:rsidR="0048532C" w:rsidRPr="00D23DAD" w:rsidRDefault="0048532C" w:rsidP="0048532C">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Svečnica – 2.2. </w:t>
            </w:r>
          </w:p>
        </w:tc>
        <w:tc>
          <w:tcPr>
            <w:tcW w:w="4531" w:type="dxa"/>
          </w:tcPr>
          <w:p w:rsidR="0048532C" w:rsidRPr="00D23DAD" w:rsidRDefault="0048532C" w:rsidP="00BC466B">
            <w:pPr>
              <w:spacing w:after="0" w:line="240" w:lineRule="auto"/>
              <w:ind w:left="1416"/>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Trije kralji – 6. 1. </w:t>
            </w:r>
          </w:p>
        </w:tc>
      </w:tr>
      <w:tr w:rsidR="0048532C" w:rsidTr="00BC466B">
        <w:tc>
          <w:tcPr>
            <w:tcW w:w="4531" w:type="dxa"/>
          </w:tcPr>
          <w:p w:rsidR="0048532C" w:rsidRDefault="0048532C" w:rsidP="0048532C">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Jezusov krst</w:t>
            </w:r>
          </w:p>
        </w:tc>
        <w:tc>
          <w:tcPr>
            <w:tcW w:w="4531" w:type="dxa"/>
          </w:tcPr>
          <w:p w:rsidR="0048532C" w:rsidRDefault="0048532C" w:rsidP="00BC466B">
            <w:pPr>
              <w:spacing w:after="0" w:line="240" w:lineRule="auto"/>
              <w:ind w:left="1416"/>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Božič – 25. 12. </w:t>
            </w:r>
          </w:p>
        </w:tc>
      </w:tr>
      <w:tr w:rsidR="0048532C" w:rsidTr="00BC466B">
        <w:tc>
          <w:tcPr>
            <w:tcW w:w="4531" w:type="dxa"/>
          </w:tcPr>
          <w:p w:rsidR="0048532C" w:rsidRDefault="0048532C" w:rsidP="0048532C">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Sveta družina </w:t>
            </w:r>
          </w:p>
        </w:tc>
        <w:tc>
          <w:tcPr>
            <w:tcW w:w="4531" w:type="dxa"/>
          </w:tcPr>
          <w:p w:rsidR="0048532C" w:rsidRDefault="0048532C" w:rsidP="00BC466B">
            <w:pPr>
              <w:spacing w:after="0" w:line="240" w:lineRule="auto"/>
              <w:ind w:left="1416"/>
              <w:jc w:val="both"/>
              <w:rPr>
                <w:rFonts w:ascii="Arial" w:eastAsia="Times New Roman" w:hAnsi="Arial" w:cs="Arial"/>
                <w:sz w:val="24"/>
                <w:szCs w:val="24"/>
                <w:lang w:eastAsia="sl-SI"/>
              </w:rPr>
            </w:pPr>
          </w:p>
        </w:tc>
      </w:tr>
    </w:tbl>
    <w:p w:rsidR="00BC466B" w:rsidRPr="00BC466B" w:rsidRDefault="00BC466B" w:rsidP="00BC466B">
      <w:pPr>
        <w:spacing w:after="0" w:line="240" w:lineRule="auto"/>
        <w:jc w:val="both"/>
        <w:rPr>
          <w:rFonts w:ascii="Arial" w:hAnsi="Arial" w:cs="Arial"/>
          <w:sz w:val="24"/>
          <w:szCs w:val="24"/>
        </w:rPr>
      </w:pPr>
    </w:p>
    <w:p w:rsidR="008A291D" w:rsidRPr="00554252" w:rsidRDefault="008A291D" w:rsidP="008A291D">
      <w:pPr>
        <w:spacing w:after="0" w:line="240" w:lineRule="auto"/>
        <w:jc w:val="both"/>
        <w:rPr>
          <w:rFonts w:ascii="Arial" w:hAnsi="Arial" w:cs="Arial"/>
          <w:sz w:val="24"/>
          <w:szCs w:val="24"/>
        </w:rPr>
      </w:pPr>
    </w:p>
    <w:sectPr w:rsidR="008A291D" w:rsidRPr="00554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869"/>
    <w:multiLevelType w:val="multilevel"/>
    <w:tmpl w:val="D8C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E78E7"/>
    <w:multiLevelType w:val="multilevel"/>
    <w:tmpl w:val="ED74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1434D"/>
    <w:multiLevelType w:val="multilevel"/>
    <w:tmpl w:val="359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D71F3"/>
    <w:multiLevelType w:val="multilevel"/>
    <w:tmpl w:val="8B68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16317"/>
    <w:multiLevelType w:val="hybridMultilevel"/>
    <w:tmpl w:val="672218E2"/>
    <w:lvl w:ilvl="0" w:tplc="508C8262">
      <w:start w:val="1"/>
      <w:numFmt w:val="bullet"/>
      <w:lvlText w:val=""/>
      <w:lvlJc w:val="left"/>
      <w:pPr>
        <w:tabs>
          <w:tab w:val="num" w:pos="360"/>
        </w:tabs>
        <w:ind w:left="0" w:firstLine="0"/>
      </w:pPr>
      <w:rPr>
        <w:rFonts w:ascii="Webdings" w:hAnsi="Web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DA378A"/>
    <w:multiLevelType w:val="hybridMultilevel"/>
    <w:tmpl w:val="E4202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5A3D94"/>
    <w:multiLevelType w:val="multilevel"/>
    <w:tmpl w:val="15B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A0D90"/>
    <w:multiLevelType w:val="multilevel"/>
    <w:tmpl w:val="09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3336E"/>
    <w:multiLevelType w:val="multilevel"/>
    <w:tmpl w:val="6534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126DF"/>
    <w:multiLevelType w:val="multilevel"/>
    <w:tmpl w:val="F38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52254"/>
    <w:multiLevelType w:val="multilevel"/>
    <w:tmpl w:val="42E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8"/>
  </w:num>
  <w:num w:numId="6">
    <w:abstractNumId w:val="10"/>
  </w:num>
  <w:num w:numId="7">
    <w:abstractNumId w:val="1"/>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1D"/>
    <w:rsid w:val="001924B2"/>
    <w:rsid w:val="004372C8"/>
    <w:rsid w:val="0048532C"/>
    <w:rsid w:val="00811096"/>
    <w:rsid w:val="008A291D"/>
    <w:rsid w:val="00BC466B"/>
    <w:rsid w:val="00C8795B"/>
    <w:rsid w:val="00D23DAD"/>
    <w:rsid w:val="00EC0ECD"/>
    <w:rsid w:val="00EC290A"/>
    <w:rsid w:val="00F67B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05F8"/>
  <w15:chartTrackingRefBased/>
  <w15:docId w15:val="{E9B5ADB4-B9B6-4855-85F1-F4E694D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8A291D"/>
    <w:pPr>
      <w:spacing w:after="200" w:line="276" w:lineRule="auto"/>
    </w:pPr>
  </w:style>
  <w:style w:type="paragraph" w:styleId="Naslov1">
    <w:name w:val="heading 1"/>
    <w:basedOn w:val="Navaden"/>
    <w:next w:val="Navaden"/>
    <w:link w:val="Naslov1Znak"/>
    <w:qFormat/>
    <w:rsid w:val="008A291D"/>
    <w:pPr>
      <w:keepNext/>
      <w:spacing w:after="0" w:line="240" w:lineRule="auto"/>
      <w:outlineLvl w:val="0"/>
    </w:pPr>
    <w:rPr>
      <w:rFonts w:ascii="Times New Roman" w:eastAsia="Times New Roman" w:hAnsi="Times New Roman" w:cs="Times New Roman"/>
      <w:b/>
      <w:bCs/>
      <w:sz w:val="24"/>
      <w:szCs w:val="20"/>
    </w:rPr>
  </w:style>
  <w:style w:type="paragraph" w:styleId="Naslov2">
    <w:name w:val="heading 2"/>
    <w:basedOn w:val="Navaden"/>
    <w:next w:val="Navaden"/>
    <w:link w:val="Naslov2Znak"/>
    <w:uiPriority w:val="9"/>
    <w:semiHidden/>
    <w:unhideWhenUsed/>
    <w:qFormat/>
    <w:rsid w:val="004372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4372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4372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A291D"/>
    <w:rPr>
      <w:rFonts w:ascii="Times New Roman" w:eastAsia="Times New Roman" w:hAnsi="Times New Roman" w:cs="Times New Roman"/>
      <w:b/>
      <w:bCs/>
      <w:sz w:val="24"/>
      <w:szCs w:val="20"/>
    </w:rPr>
  </w:style>
  <w:style w:type="table" w:styleId="Tabelamrea">
    <w:name w:val="Table Grid"/>
    <w:basedOn w:val="Navadnatabela"/>
    <w:uiPriority w:val="59"/>
    <w:rsid w:val="008A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A291D"/>
    <w:pPr>
      <w:ind w:left="720"/>
      <w:contextualSpacing/>
    </w:pPr>
  </w:style>
  <w:style w:type="character" w:customStyle="1" w:styleId="Naslov2Znak">
    <w:name w:val="Naslov 2 Znak"/>
    <w:basedOn w:val="Privzetapisavaodstavka"/>
    <w:link w:val="Naslov2"/>
    <w:uiPriority w:val="9"/>
    <w:semiHidden/>
    <w:rsid w:val="004372C8"/>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4372C8"/>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4372C8"/>
    <w:rPr>
      <w:rFonts w:asciiTheme="majorHAnsi" w:eastAsiaTheme="majorEastAsia" w:hAnsiTheme="majorHAnsi" w:cstheme="majorBidi"/>
      <w:i/>
      <w:iCs/>
      <w:color w:val="2E74B5" w:themeColor="accent1" w:themeShade="BF"/>
    </w:rPr>
  </w:style>
  <w:style w:type="character" w:customStyle="1" w:styleId="mw-headline">
    <w:name w:val="mw-headline"/>
    <w:basedOn w:val="Privzetapisavaodstavka"/>
    <w:rsid w:val="004372C8"/>
  </w:style>
  <w:style w:type="paragraph" w:styleId="Navadensplet">
    <w:name w:val="Normal (Web)"/>
    <w:basedOn w:val="Navaden"/>
    <w:uiPriority w:val="99"/>
    <w:semiHidden/>
    <w:unhideWhenUsed/>
    <w:rsid w:val="004372C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37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50099">
      <w:bodyDiv w:val="1"/>
      <w:marLeft w:val="0"/>
      <w:marRight w:val="0"/>
      <w:marTop w:val="0"/>
      <w:marBottom w:val="0"/>
      <w:divBdr>
        <w:top w:val="none" w:sz="0" w:space="0" w:color="auto"/>
        <w:left w:val="none" w:sz="0" w:space="0" w:color="auto"/>
        <w:bottom w:val="none" w:sz="0" w:space="0" w:color="auto"/>
        <w:right w:val="none" w:sz="0" w:space="0" w:color="auto"/>
      </w:divBdr>
    </w:div>
    <w:div w:id="15579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wikipedia.org/wiki/Jezus_Kristus" TargetMode="External"/><Relationship Id="rId18" Type="http://schemas.openxmlformats.org/officeDocument/2006/relationships/hyperlink" Target="https://sl.wikipedia.org/wiki/Jaslice" TargetMode="External"/><Relationship Id="rId26" Type="http://schemas.openxmlformats.org/officeDocument/2006/relationships/hyperlink" Target="https://sl.wikipedia.org/wiki/Jezusov_krst" TargetMode="External"/><Relationship Id="rId39" Type="http://schemas.openxmlformats.org/officeDocument/2006/relationships/hyperlink" Target="https://sl.wikipedia.org/wiki/Velika_sobota" TargetMode="External"/><Relationship Id="rId21" Type="http://schemas.openxmlformats.org/officeDocument/2006/relationships/hyperlink" Target="https://sl.wikipedia.org/w/index.php?title=Sveta_dru%C5%BEina&amp;action=edit&amp;redlink=1" TargetMode="External"/><Relationship Id="rId34" Type="http://schemas.openxmlformats.org/officeDocument/2006/relationships/hyperlink" Target="https://sl.wikipedia.org/wiki/Marijino_oznanjenje" TargetMode="External"/><Relationship Id="rId42" Type="http://schemas.openxmlformats.org/officeDocument/2006/relationships/hyperlink" Target="https://sl.wikipedia.org/wiki/Sveta_Trojica_%28praznik%29" TargetMode="External"/><Relationship Id="rId47" Type="http://schemas.openxmlformats.org/officeDocument/2006/relationships/hyperlink" Target="https://sl.wikipedia.org/wiki/Sveto_re%C5%A1nje_telo_in_kri" TargetMode="External"/><Relationship Id="rId50" Type="http://schemas.openxmlformats.org/officeDocument/2006/relationships/hyperlink" Target="https://sl.wikipedia.org/wiki/Marijino_vnebovzetje" TargetMode="External"/><Relationship Id="rId55" Type="http://schemas.openxmlformats.org/officeDocument/2006/relationships/hyperlink" Target="https://sl.wikipedia.org/w/index.php?title=Kristus_kralj_vesoljstva&amp;action=edit&amp;redlink=1" TargetMode="External"/><Relationship Id="rId63" Type="http://schemas.openxmlformats.org/officeDocument/2006/relationships/hyperlink" Target="https://sl.wikipedia.org/wiki/Marijino_rojstvo" TargetMode="External"/><Relationship Id="rId7" Type="http://schemas.openxmlformats.org/officeDocument/2006/relationships/hyperlink" Target="https://sl.wikipedia.org/wiki/400_%28%C5%A1tevilo%29" TargetMode="External"/><Relationship Id="rId2" Type="http://schemas.openxmlformats.org/officeDocument/2006/relationships/styles" Target="styles.xml"/><Relationship Id="rId16" Type="http://schemas.openxmlformats.org/officeDocument/2006/relationships/hyperlink" Target="https://sl.wikipedia.org/wiki/Sveti_Miklav%C5%BE" TargetMode="External"/><Relationship Id="rId29" Type="http://schemas.openxmlformats.org/officeDocument/2006/relationships/hyperlink" Target="https://sl.wikipedia.org/wiki/Postni_%C4%8Das" TargetMode="External"/><Relationship Id="rId1" Type="http://schemas.openxmlformats.org/officeDocument/2006/relationships/numbering" Target="numbering.xml"/><Relationship Id="rId6" Type="http://schemas.openxmlformats.org/officeDocument/2006/relationships/hyperlink" Target="https://sl.wikipedia.org/wiki/100_%28%C5%A1tevilo%29" TargetMode="External"/><Relationship Id="rId11" Type="http://schemas.openxmlformats.org/officeDocument/2006/relationships/hyperlink" Target="https://sl.wikipedia.org/wiki/Velika_no%C4%8D" TargetMode="External"/><Relationship Id="rId24" Type="http://schemas.openxmlformats.org/officeDocument/2006/relationships/hyperlink" Target="https://sl.wikipedia.org/wiki/Gospodovo_razgla%C5%A1enje" TargetMode="External"/><Relationship Id="rId32" Type="http://schemas.openxmlformats.org/officeDocument/2006/relationships/hyperlink" Target="https://sl.wikipedia.org/wiki/Pepelni%C4%8Dna_sreda" TargetMode="External"/><Relationship Id="rId37" Type="http://schemas.openxmlformats.org/officeDocument/2006/relationships/hyperlink" Target="https://sl.wikipedia.org/wiki/Veliki_%C4%8Detrtek" TargetMode="External"/><Relationship Id="rId40" Type="http://schemas.openxmlformats.org/officeDocument/2006/relationships/hyperlink" Target="https://sl.wikipedia.org/wiki/Bela_nedelja" TargetMode="External"/><Relationship Id="rId45" Type="http://schemas.openxmlformats.org/officeDocument/2006/relationships/hyperlink" Target="https://sl.wikipedia.org/wiki/Binko%C5%A1ti" TargetMode="External"/><Relationship Id="rId53" Type="http://schemas.openxmlformats.org/officeDocument/2006/relationships/hyperlink" Target="https://sl.wikipedia.org/wiki/Mali_%C5%A1maren" TargetMode="External"/><Relationship Id="rId58" Type="http://schemas.openxmlformats.org/officeDocument/2006/relationships/hyperlink" Target="https://sl.wikipedia.org/wiki/Sveto_re%C5%A1nje_telo_in_kri" TargetMode="External"/><Relationship Id="rId66" Type="http://schemas.openxmlformats.org/officeDocument/2006/relationships/fontTable" Target="fontTable.xml"/><Relationship Id="rId5" Type="http://schemas.openxmlformats.org/officeDocument/2006/relationships/hyperlink" Target="https://sl.wikipedia.org/wiki/4_%28%C5%A1tevilo%29" TargetMode="External"/><Relationship Id="rId15" Type="http://schemas.openxmlformats.org/officeDocument/2006/relationships/hyperlink" Target="https://sl.wikipedia.org/wiki/Adventni_ven%C4%8Dek" TargetMode="External"/><Relationship Id="rId23" Type="http://schemas.openxmlformats.org/officeDocument/2006/relationships/hyperlink" Target="https://sl.wikipedia.org/wiki/Jezusovo_obrezovanje" TargetMode="External"/><Relationship Id="rId28" Type="http://schemas.openxmlformats.org/officeDocument/2006/relationships/hyperlink" Target="https://sl.wikipedia.org/wiki/Sve%C4%8Dnica" TargetMode="External"/><Relationship Id="rId36" Type="http://schemas.openxmlformats.org/officeDocument/2006/relationships/hyperlink" Target="https://sl.wikipedia.org/wiki/Velikono%C4%8Dno_tridnevje" TargetMode="External"/><Relationship Id="rId49" Type="http://schemas.openxmlformats.org/officeDocument/2006/relationships/hyperlink" Target="https://sl.wikipedia.org/wiki/Sveti_Peter_in_Pavel" TargetMode="External"/><Relationship Id="rId57" Type="http://schemas.openxmlformats.org/officeDocument/2006/relationships/hyperlink" Target="https://sl.wikipedia.org/wiki/Ro%C5%BEni_venec" TargetMode="External"/><Relationship Id="rId61" Type="http://schemas.openxmlformats.org/officeDocument/2006/relationships/hyperlink" Target="https://sl.wikipedia.org/wiki/Veliki_%C5%A1maren" TargetMode="External"/><Relationship Id="rId10" Type="http://schemas.openxmlformats.org/officeDocument/2006/relationships/hyperlink" Target="https://sl.wikipedia.org/wiki/Bo%C5%BEi%C4%8D" TargetMode="External"/><Relationship Id="rId19" Type="http://schemas.openxmlformats.org/officeDocument/2006/relationships/hyperlink" Target="https://sl.wikipedia.org/wiki/Bo%C5%BEi%C4%8D" TargetMode="External"/><Relationship Id="rId31" Type="http://schemas.openxmlformats.org/officeDocument/2006/relationships/hyperlink" Target="https://sl.wikipedia.org/wiki/Kri%C5%BEev_pot" TargetMode="External"/><Relationship Id="rId44" Type="http://schemas.openxmlformats.org/officeDocument/2006/relationships/hyperlink" Target="https://sl.wikipedia.org/wiki/Vnebohod" TargetMode="External"/><Relationship Id="rId52" Type="http://schemas.openxmlformats.org/officeDocument/2006/relationships/hyperlink" Target="https://sl.wikipedia.org/wiki/Marijino_rojstvo" TargetMode="External"/><Relationship Id="rId60" Type="http://schemas.openxmlformats.org/officeDocument/2006/relationships/hyperlink" Target="https://sl.wikipedia.org/wiki/Marijino_vnebovzetje" TargetMode="External"/><Relationship Id="rId65" Type="http://schemas.openxmlformats.org/officeDocument/2006/relationships/hyperlink" Target="https://sl.wikipedia.org/wiki/Vsi_sveti" TargetMode="External"/><Relationship Id="rId4" Type="http://schemas.openxmlformats.org/officeDocument/2006/relationships/webSettings" Target="webSettings.xml"/><Relationship Id="rId9" Type="http://schemas.openxmlformats.org/officeDocument/2006/relationships/hyperlink" Target="https://sl.wikipedia.org/wiki/1900" TargetMode="External"/><Relationship Id="rId14" Type="http://schemas.openxmlformats.org/officeDocument/2006/relationships/hyperlink" Target="https://sl.wikipedia.org/wiki/Latin%C5%A1%C4%8Dina" TargetMode="External"/><Relationship Id="rId22" Type="http://schemas.openxmlformats.org/officeDocument/2006/relationships/hyperlink" Target="https://sl.wikipedia.org/wiki/Marija_Bo%C5%BEja_mati" TargetMode="External"/><Relationship Id="rId27" Type="http://schemas.openxmlformats.org/officeDocument/2006/relationships/hyperlink" Target="https://sl.wikipedia.org/wiki/Gospodovo_darovanje" TargetMode="External"/><Relationship Id="rId30" Type="http://schemas.openxmlformats.org/officeDocument/2006/relationships/hyperlink" Target="https://sl.wikipedia.org/wiki/Velika_no%C4%8D" TargetMode="External"/><Relationship Id="rId35" Type="http://schemas.openxmlformats.org/officeDocument/2006/relationships/hyperlink" Target="https://sl.wikipedia.org/wiki/Cvetna_nedelja" TargetMode="External"/><Relationship Id="rId43" Type="http://schemas.openxmlformats.org/officeDocument/2006/relationships/hyperlink" Target="https://sl.wikipedia.org/wiki/Velika_no%C4%8D" TargetMode="External"/><Relationship Id="rId48" Type="http://schemas.openxmlformats.org/officeDocument/2006/relationships/hyperlink" Target="https://sl.wikipedia.org/wiki/Telovo" TargetMode="External"/><Relationship Id="rId56" Type="http://schemas.openxmlformats.org/officeDocument/2006/relationships/hyperlink" Target="https://sl.wikipedia.org/wiki/Devica_Marija" TargetMode="External"/><Relationship Id="rId64" Type="http://schemas.openxmlformats.org/officeDocument/2006/relationships/hyperlink" Target="https://sl.wikipedia.org/wiki/Mali_%C5%A1maren" TargetMode="External"/><Relationship Id="rId8" Type="http://schemas.openxmlformats.org/officeDocument/2006/relationships/hyperlink" Target="https://sl.wikipedia.org/wiki/2000" TargetMode="External"/><Relationship Id="rId51" Type="http://schemas.openxmlformats.org/officeDocument/2006/relationships/hyperlink" Target="https://sl.wikipedia.org/wiki/Veliki_%C5%A1maren" TargetMode="External"/><Relationship Id="rId3" Type="http://schemas.openxmlformats.org/officeDocument/2006/relationships/settings" Target="settings.xml"/><Relationship Id="rId12" Type="http://schemas.openxmlformats.org/officeDocument/2006/relationships/hyperlink" Target="https://sl.wikipedia.org/wiki/Advent" TargetMode="External"/><Relationship Id="rId17" Type="http://schemas.openxmlformats.org/officeDocument/2006/relationships/hyperlink" Target="https://sl.wikipedia.org/wiki/Marijino_brezmade%C5%BEno_spo%C4%8Detje" TargetMode="External"/><Relationship Id="rId25" Type="http://schemas.openxmlformats.org/officeDocument/2006/relationships/hyperlink" Target="https://sl.wikipedia.org/wiki/Sveti_trije_kralji" TargetMode="External"/><Relationship Id="rId33" Type="http://schemas.openxmlformats.org/officeDocument/2006/relationships/hyperlink" Target="https://sl.wikipedia.org/wiki/Sveti_Jo%C5%BEef" TargetMode="External"/><Relationship Id="rId38" Type="http://schemas.openxmlformats.org/officeDocument/2006/relationships/hyperlink" Target="https://sl.wikipedia.org/wiki/Veliki_petek" TargetMode="External"/><Relationship Id="rId46" Type="http://schemas.openxmlformats.org/officeDocument/2006/relationships/hyperlink" Target="https://sl.wikipedia.org/wiki/Sveta_Trojica_%28praznik%29" TargetMode="External"/><Relationship Id="rId59" Type="http://schemas.openxmlformats.org/officeDocument/2006/relationships/hyperlink" Target="https://sl.wikipedia.org/wiki/Telovo" TargetMode="External"/><Relationship Id="rId67" Type="http://schemas.openxmlformats.org/officeDocument/2006/relationships/theme" Target="theme/theme1.xml"/><Relationship Id="rId20" Type="http://schemas.openxmlformats.org/officeDocument/2006/relationships/hyperlink" Target="https://sl.wikipedia.org/wiki/Jezus_Kristus" TargetMode="External"/><Relationship Id="rId41" Type="http://schemas.openxmlformats.org/officeDocument/2006/relationships/hyperlink" Target="https://sl.wikipedia.org/wiki/Binko%C5%A1ti" TargetMode="External"/><Relationship Id="rId54" Type="http://schemas.openxmlformats.org/officeDocument/2006/relationships/hyperlink" Target="https://sl.wikipedia.org/wiki/Vsi_sveti" TargetMode="External"/><Relationship Id="rId62" Type="http://schemas.openxmlformats.org/officeDocument/2006/relationships/hyperlink" Target="https://sl.wikipedia.org/w/index.php?title=Kristus_kralj_vesoljstva&amp;action=edit&amp;redlin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1917</Words>
  <Characters>10927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3</cp:revision>
  <dcterms:created xsi:type="dcterms:W3CDTF">2017-03-22T09:00:00Z</dcterms:created>
  <dcterms:modified xsi:type="dcterms:W3CDTF">2017-03-22T10:08:00Z</dcterms:modified>
</cp:coreProperties>
</file>